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FA41F" w14:textId="709F9D1D" w:rsidR="000C6D99" w:rsidRPr="00934B2C" w:rsidRDefault="000C6D99" w:rsidP="00934B2C">
      <w:pPr>
        <w:pStyle w:val="Heading2"/>
        <w:rPr>
          <w:rFonts w:ascii="Garamond" w:hAnsi="Garamond" w:cs="Times New Roman"/>
          <w:sz w:val="18"/>
        </w:rPr>
      </w:pPr>
    </w:p>
    <w:p w14:paraId="5B412948" w14:textId="77777777" w:rsidR="00DA3D1D" w:rsidRPr="00934B2C" w:rsidRDefault="00DA3D1D" w:rsidP="00934B2C">
      <w:pPr>
        <w:pStyle w:val="6Abstract"/>
        <w:spacing w:after="0" w:line="240" w:lineRule="auto"/>
        <w:jc w:val="center"/>
        <w:rPr>
          <w:rFonts w:ascii="Garamond" w:hAnsi="Garamond"/>
          <w:b/>
          <w:sz w:val="72"/>
          <w:szCs w:val="72"/>
          <w:lang w:val="en-GB"/>
        </w:rPr>
      </w:pPr>
      <w:r w:rsidRPr="00934B2C">
        <w:rPr>
          <w:rFonts w:ascii="Garamond" w:hAnsi="Garamond"/>
          <w:b/>
          <w:sz w:val="72"/>
          <w:szCs w:val="72"/>
          <w:lang w:val="en-GB"/>
        </w:rPr>
        <w:t>Highfield CE Primary School</w:t>
      </w:r>
    </w:p>
    <w:p w14:paraId="6DD98EEA" w14:textId="7049D869" w:rsidR="00DA3D1D" w:rsidRPr="00934B2C" w:rsidRDefault="004728CF" w:rsidP="00934B2C">
      <w:pPr>
        <w:pStyle w:val="3Policytitle"/>
        <w:spacing w:after="0"/>
        <w:jc w:val="center"/>
        <w:rPr>
          <w:rFonts w:ascii="Garamond" w:hAnsi="Garamond" w:cs="Calibri"/>
          <w:lang w:val="en-GB"/>
        </w:rPr>
      </w:pPr>
      <w:r w:rsidRPr="00934B2C">
        <w:rPr>
          <w:rFonts w:ascii="Garamond" w:hAnsi="Garamond" w:cs="Calibri"/>
          <w:lang w:val="en-GB"/>
        </w:rPr>
        <w:t>First Aid</w:t>
      </w:r>
      <w:r w:rsidR="00DA3D1D" w:rsidRPr="00934B2C">
        <w:rPr>
          <w:rFonts w:ascii="Garamond" w:hAnsi="Garamond" w:cs="Calibri"/>
          <w:lang w:val="en-GB"/>
        </w:rPr>
        <w:t xml:space="preserve"> Policy </w:t>
      </w:r>
    </w:p>
    <w:p w14:paraId="4E4C8617" w14:textId="77777777" w:rsidR="00DA3D1D" w:rsidRPr="00934B2C" w:rsidRDefault="00DA3D1D" w:rsidP="00934B2C">
      <w:pPr>
        <w:pStyle w:val="1bodycopy10pt"/>
        <w:spacing w:after="0"/>
        <w:rPr>
          <w:rFonts w:ascii="Garamond" w:hAnsi="Garamond"/>
          <w:lang w:val="en-GB"/>
        </w:rPr>
      </w:pPr>
    </w:p>
    <w:p w14:paraId="68C10D86" w14:textId="6EEA1E8C" w:rsidR="00DA3D1D" w:rsidRPr="00934B2C" w:rsidRDefault="00DA3D1D" w:rsidP="00934B2C">
      <w:pPr>
        <w:pStyle w:val="1bodycopy10pt"/>
        <w:spacing w:after="0"/>
        <w:jc w:val="center"/>
        <w:rPr>
          <w:rFonts w:ascii="Garamond" w:hAnsi="Garamond"/>
          <w:noProof/>
          <w:color w:val="00CF80"/>
          <w:szCs w:val="20"/>
          <w:lang w:val="en-GB"/>
        </w:rPr>
      </w:pPr>
      <w:r w:rsidRPr="00934B2C">
        <w:rPr>
          <w:rFonts w:ascii="Garamond" w:hAnsi="Garamond"/>
          <w:noProof/>
        </w:rPr>
        <w:drawing>
          <wp:anchor distT="0" distB="0" distL="114300" distR="114300" simplePos="0" relativeHeight="251659776" behindDoc="1" locked="0" layoutInCell="1" allowOverlap="1" wp14:anchorId="62C283A5" wp14:editId="13355057">
            <wp:simplePos x="0" y="0"/>
            <wp:positionH relativeFrom="margin">
              <wp:align>center</wp:align>
            </wp:positionH>
            <wp:positionV relativeFrom="paragraph">
              <wp:posOffset>109855</wp:posOffset>
            </wp:positionV>
            <wp:extent cx="3431540" cy="4298950"/>
            <wp:effectExtent l="0" t="0" r="0" b="6350"/>
            <wp:wrapTight wrapText="bothSides">
              <wp:wrapPolygon edited="0">
                <wp:start x="0" y="0"/>
                <wp:lineTo x="0" y="21536"/>
                <wp:lineTo x="21464" y="21536"/>
                <wp:lineTo x="21464" y="0"/>
                <wp:lineTo x="0" y="0"/>
              </wp:wrapPolygon>
            </wp:wrapTight>
            <wp:docPr id="1" name="Picture 1" descr="Highfield logo black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ghfield logo blackwh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1540" cy="4298950"/>
                    </a:xfrm>
                    <a:prstGeom prst="rect">
                      <a:avLst/>
                    </a:prstGeom>
                    <a:noFill/>
                  </pic:spPr>
                </pic:pic>
              </a:graphicData>
            </a:graphic>
            <wp14:sizeRelH relativeFrom="page">
              <wp14:pctWidth>0</wp14:pctWidth>
            </wp14:sizeRelH>
            <wp14:sizeRelV relativeFrom="page">
              <wp14:pctHeight>0</wp14:pctHeight>
            </wp14:sizeRelV>
          </wp:anchor>
        </w:drawing>
      </w:r>
    </w:p>
    <w:p w14:paraId="5130C078" w14:textId="77777777" w:rsidR="00DA3D1D" w:rsidRPr="00934B2C" w:rsidRDefault="00DA3D1D" w:rsidP="00934B2C">
      <w:pPr>
        <w:pStyle w:val="1bodycopy10pt"/>
        <w:spacing w:after="0"/>
        <w:jc w:val="center"/>
        <w:rPr>
          <w:rFonts w:ascii="Garamond" w:hAnsi="Garamond"/>
          <w:noProof/>
          <w:color w:val="00CF80"/>
          <w:szCs w:val="20"/>
          <w:lang w:val="en-GB"/>
        </w:rPr>
      </w:pPr>
    </w:p>
    <w:p w14:paraId="56549FEC" w14:textId="77777777" w:rsidR="00DA3D1D" w:rsidRPr="00934B2C" w:rsidRDefault="00DA3D1D" w:rsidP="00934B2C">
      <w:pPr>
        <w:pStyle w:val="1bodycopy10pt"/>
        <w:spacing w:after="0"/>
        <w:jc w:val="center"/>
        <w:rPr>
          <w:rFonts w:ascii="Garamond" w:hAnsi="Garamond"/>
          <w:noProof/>
          <w:color w:val="00CF80"/>
          <w:szCs w:val="20"/>
          <w:lang w:val="en-GB"/>
        </w:rPr>
      </w:pPr>
    </w:p>
    <w:p w14:paraId="078802E5" w14:textId="77777777" w:rsidR="00DA3D1D" w:rsidRPr="00934B2C" w:rsidRDefault="00DA3D1D" w:rsidP="00934B2C">
      <w:pPr>
        <w:pStyle w:val="1bodycopy10pt"/>
        <w:spacing w:after="0"/>
        <w:jc w:val="center"/>
        <w:rPr>
          <w:rFonts w:ascii="Garamond" w:hAnsi="Garamond"/>
          <w:noProof/>
          <w:color w:val="00CF80"/>
          <w:szCs w:val="20"/>
          <w:lang w:val="en-GB"/>
        </w:rPr>
      </w:pPr>
    </w:p>
    <w:p w14:paraId="07E3BCB9" w14:textId="77777777" w:rsidR="00DA3D1D" w:rsidRPr="00934B2C" w:rsidRDefault="00DA3D1D" w:rsidP="00934B2C">
      <w:pPr>
        <w:rPr>
          <w:rFonts w:ascii="Garamond" w:hAnsi="Garamond"/>
          <w:b/>
        </w:rPr>
      </w:pPr>
    </w:p>
    <w:p w14:paraId="46CBBB28" w14:textId="77777777" w:rsidR="00DA3D1D" w:rsidRPr="00934B2C" w:rsidRDefault="00DA3D1D" w:rsidP="00934B2C">
      <w:pPr>
        <w:pStyle w:val="1bodycopy10pt"/>
        <w:spacing w:after="0"/>
        <w:rPr>
          <w:rFonts w:ascii="Garamond" w:hAnsi="Garamond" w:cs="Calibri"/>
          <w:lang w:val="en-GB"/>
        </w:rPr>
      </w:pPr>
    </w:p>
    <w:tbl>
      <w:tblPr>
        <w:tblpPr w:leftFromText="180" w:rightFromText="180" w:vertAnchor="page" w:horzAnchor="margin" w:tblpY="12359"/>
        <w:tblW w:w="9923" w:type="dxa"/>
        <w:tblBorders>
          <w:insideH w:val="single" w:sz="18" w:space="0" w:color="FFFFFF"/>
        </w:tblBorders>
        <w:shd w:val="clear" w:color="auto" w:fill="D8DFDE"/>
        <w:tblLayout w:type="fixed"/>
        <w:tblCellMar>
          <w:top w:w="57" w:type="dxa"/>
          <w:bottom w:w="57" w:type="dxa"/>
        </w:tblCellMar>
        <w:tblLook w:val="04A0" w:firstRow="1" w:lastRow="0" w:firstColumn="1" w:lastColumn="0" w:noHBand="0" w:noVBand="1"/>
      </w:tblPr>
      <w:tblGrid>
        <w:gridCol w:w="5529"/>
        <w:gridCol w:w="1701"/>
        <w:gridCol w:w="2693"/>
      </w:tblGrid>
      <w:tr w:rsidR="00DA3D1D" w:rsidRPr="00934B2C" w14:paraId="141041C0" w14:textId="77777777" w:rsidTr="00551880">
        <w:tc>
          <w:tcPr>
            <w:tcW w:w="5529" w:type="dxa"/>
            <w:tcBorders>
              <w:top w:val="nil"/>
              <w:left w:val="nil"/>
              <w:bottom w:val="single" w:sz="18" w:space="0" w:color="FFFFFF"/>
              <w:right w:val="nil"/>
            </w:tcBorders>
            <w:shd w:val="clear" w:color="auto" w:fill="D8DFDE"/>
            <w:hideMark/>
          </w:tcPr>
          <w:p w14:paraId="10D7BEFB" w14:textId="3D85FFDF" w:rsidR="00DA3D1D" w:rsidRPr="00934B2C" w:rsidRDefault="00DA3D1D" w:rsidP="00934B2C">
            <w:pPr>
              <w:pStyle w:val="1bodycopy10pt"/>
              <w:spacing w:after="0"/>
              <w:rPr>
                <w:rFonts w:ascii="Garamond" w:hAnsi="Garamond" w:cs="Calibri"/>
                <w:b/>
                <w:sz w:val="36"/>
                <w:szCs w:val="36"/>
                <w:lang w:val="en-GB"/>
              </w:rPr>
            </w:pPr>
            <w:r w:rsidRPr="00934B2C">
              <w:rPr>
                <w:rFonts w:ascii="Garamond" w:hAnsi="Garamond" w:cs="Calibri"/>
                <w:b/>
                <w:sz w:val="36"/>
                <w:szCs w:val="36"/>
                <w:lang w:val="en-GB"/>
              </w:rPr>
              <w:t>Approved by:</w:t>
            </w:r>
            <w:r w:rsidR="00551880" w:rsidRPr="00934B2C">
              <w:rPr>
                <w:rFonts w:ascii="Garamond" w:hAnsi="Garamond" w:cs="Calibri"/>
                <w:sz w:val="36"/>
                <w:szCs w:val="36"/>
                <w:lang w:val="en-GB"/>
              </w:rPr>
              <w:t xml:space="preserve"> </w:t>
            </w:r>
            <w:r w:rsidR="00934B2C" w:rsidRPr="00934B2C">
              <w:rPr>
                <w:rFonts w:ascii="Garamond" w:hAnsi="Garamond" w:cs="Calibri"/>
                <w:sz w:val="36"/>
                <w:szCs w:val="36"/>
                <w:lang w:val="en-GB"/>
              </w:rPr>
              <w:t xml:space="preserve">  </w:t>
            </w:r>
            <w:r w:rsidR="00551880" w:rsidRPr="00934B2C">
              <w:rPr>
                <w:rFonts w:ascii="Garamond" w:hAnsi="Garamond" w:cs="Calibri"/>
                <w:sz w:val="36"/>
                <w:szCs w:val="36"/>
                <w:lang w:val="en-GB"/>
              </w:rPr>
              <w:t xml:space="preserve">The </w:t>
            </w:r>
            <w:r w:rsidR="008C3B9C" w:rsidRPr="00934B2C">
              <w:rPr>
                <w:rFonts w:ascii="Garamond" w:hAnsi="Garamond" w:cs="Calibri"/>
                <w:sz w:val="36"/>
                <w:szCs w:val="36"/>
                <w:lang w:val="en-GB"/>
              </w:rPr>
              <w:t>G</w:t>
            </w:r>
            <w:r w:rsidR="00551880" w:rsidRPr="00934B2C">
              <w:rPr>
                <w:rFonts w:ascii="Garamond" w:hAnsi="Garamond" w:cs="Calibri"/>
                <w:sz w:val="36"/>
                <w:szCs w:val="36"/>
                <w:lang w:val="en-GB"/>
              </w:rPr>
              <w:t xml:space="preserve">overning </w:t>
            </w:r>
            <w:r w:rsidR="008C3B9C" w:rsidRPr="00934B2C">
              <w:rPr>
                <w:rFonts w:ascii="Garamond" w:hAnsi="Garamond" w:cs="Calibri"/>
                <w:sz w:val="36"/>
                <w:szCs w:val="36"/>
                <w:lang w:val="en-GB"/>
              </w:rPr>
              <w:t>B</w:t>
            </w:r>
            <w:r w:rsidR="00551880" w:rsidRPr="00934B2C">
              <w:rPr>
                <w:rFonts w:ascii="Garamond" w:hAnsi="Garamond" w:cs="Calibri"/>
                <w:sz w:val="36"/>
                <w:szCs w:val="36"/>
                <w:lang w:val="en-GB"/>
              </w:rPr>
              <w:t>ody</w:t>
            </w:r>
          </w:p>
        </w:tc>
        <w:tc>
          <w:tcPr>
            <w:tcW w:w="1701" w:type="dxa"/>
            <w:tcBorders>
              <w:top w:val="nil"/>
              <w:left w:val="nil"/>
              <w:bottom w:val="single" w:sz="18" w:space="0" w:color="FFFFFF"/>
              <w:right w:val="nil"/>
            </w:tcBorders>
            <w:shd w:val="clear" w:color="auto" w:fill="D8DFDE"/>
          </w:tcPr>
          <w:p w14:paraId="3FC667AB" w14:textId="7810E47C" w:rsidR="00DA3D1D" w:rsidRPr="00934B2C" w:rsidRDefault="00DA3D1D" w:rsidP="00934B2C">
            <w:pPr>
              <w:pStyle w:val="1bodycopy11pt"/>
              <w:framePr w:hSpace="0" w:wrap="auto" w:vAnchor="margin" w:hAnchor="text" w:yAlign="inline"/>
              <w:spacing w:after="0"/>
              <w:rPr>
                <w:rFonts w:ascii="Garamond" w:hAnsi="Garamond"/>
                <w:sz w:val="36"/>
                <w:szCs w:val="36"/>
              </w:rPr>
            </w:pPr>
          </w:p>
        </w:tc>
        <w:tc>
          <w:tcPr>
            <w:tcW w:w="2693" w:type="dxa"/>
            <w:tcBorders>
              <w:top w:val="nil"/>
              <w:left w:val="nil"/>
              <w:bottom w:val="single" w:sz="18" w:space="0" w:color="FFFFFF"/>
              <w:right w:val="nil"/>
            </w:tcBorders>
            <w:shd w:val="clear" w:color="auto" w:fill="D8DFDE"/>
            <w:hideMark/>
          </w:tcPr>
          <w:p w14:paraId="3983E5B6" w14:textId="7B139401" w:rsidR="00DA3D1D" w:rsidRPr="00934B2C" w:rsidRDefault="00DA3D1D" w:rsidP="00934B2C">
            <w:pPr>
              <w:pStyle w:val="1bodycopy11pt"/>
              <w:framePr w:hSpace="0" w:wrap="auto" w:vAnchor="margin" w:hAnchor="text" w:yAlign="inline"/>
              <w:spacing w:after="0"/>
              <w:rPr>
                <w:rFonts w:ascii="Garamond" w:hAnsi="Garamond"/>
                <w:sz w:val="36"/>
                <w:szCs w:val="36"/>
              </w:rPr>
            </w:pPr>
            <w:r w:rsidRPr="00934B2C">
              <w:rPr>
                <w:rFonts w:ascii="Garamond" w:hAnsi="Garamond"/>
                <w:b/>
                <w:sz w:val="36"/>
                <w:szCs w:val="36"/>
              </w:rPr>
              <w:t>Date:</w:t>
            </w:r>
            <w:r w:rsidRPr="00934B2C">
              <w:rPr>
                <w:rFonts w:ascii="Garamond" w:hAnsi="Garamond"/>
                <w:sz w:val="36"/>
                <w:szCs w:val="36"/>
              </w:rPr>
              <w:t xml:space="preserve">  </w:t>
            </w:r>
            <w:r w:rsidR="00134855">
              <w:rPr>
                <w:rFonts w:ascii="Garamond" w:hAnsi="Garamond"/>
                <w:sz w:val="36"/>
                <w:szCs w:val="36"/>
              </w:rPr>
              <w:t>3.3.26</w:t>
            </w:r>
          </w:p>
        </w:tc>
      </w:tr>
      <w:tr w:rsidR="00DA3D1D" w:rsidRPr="00934B2C" w14:paraId="12299F3A" w14:textId="77777777" w:rsidTr="00551880">
        <w:tc>
          <w:tcPr>
            <w:tcW w:w="5529" w:type="dxa"/>
            <w:tcBorders>
              <w:top w:val="single" w:sz="18" w:space="0" w:color="FFFFFF"/>
              <w:left w:val="nil"/>
              <w:bottom w:val="single" w:sz="18" w:space="0" w:color="FFFFFF"/>
              <w:right w:val="nil"/>
            </w:tcBorders>
            <w:shd w:val="clear" w:color="auto" w:fill="D8DFDE"/>
            <w:hideMark/>
          </w:tcPr>
          <w:p w14:paraId="4EB712EE" w14:textId="14CA22F9" w:rsidR="00DA3D1D" w:rsidRPr="00934B2C" w:rsidRDefault="00DA3D1D" w:rsidP="00934B2C">
            <w:pPr>
              <w:pStyle w:val="1bodycopy10pt"/>
              <w:spacing w:after="0"/>
              <w:rPr>
                <w:rFonts w:ascii="Garamond" w:hAnsi="Garamond" w:cs="Calibri"/>
                <w:b/>
                <w:sz w:val="36"/>
                <w:szCs w:val="36"/>
                <w:lang w:val="en-GB"/>
              </w:rPr>
            </w:pPr>
            <w:r w:rsidRPr="00934B2C">
              <w:rPr>
                <w:rFonts w:ascii="Garamond" w:hAnsi="Garamond" w:cs="Calibri"/>
                <w:b/>
                <w:sz w:val="36"/>
                <w:szCs w:val="36"/>
                <w:lang w:val="en-GB"/>
              </w:rPr>
              <w:t>Last reviewed on:</w:t>
            </w:r>
            <w:r w:rsidR="00551880" w:rsidRPr="00934B2C">
              <w:rPr>
                <w:rFonts w:ascii="Garamond" w:hAnsi="Garamond" w:cs="Calibri"/>
                <w:b/>
                <w:sz w:val="36"/>
                <w:szCs w:val="36"/>
                <w:lang w:val="en-GB"/>
              </w:rPr>
              <w:t xml:space="preserve"> </w:t>
            </w:r>
            <w:r w:rsidR="008C3B9C" w:rsidRPr="00934B2C">
              <w:rPr>
                <w:rFonts w:ascii="Garamond" w:hAnsi="Garamond" w:cs="Calibri"/>
                <w:b/>
                <w:sz w:val="36"/>
                <w:szCs w:val="36"/>
                <w:lang w:val="en-GB"/>
              </w:rPr>
              <w:t xml:space="preserve">      </w:t>
            </w:r>
            <w:r w:rsidR="00551880" w:rsidRPr="00934B2C">
              <w:rPr>
                <w:rFonts w:ascii="Garamond" w:hAnsi="Garamond" w:cs="Calibri"/>
                <w:sz w:val="36"/>
                <w:szCs w:val="36"/>
                <w:lang w:val="en-GB"/>
              </w:rPr>
              <w:t>March 202</w:t>
            </w:r>
            <w:r w:rsidR="00134855">
              <w:rPr>
                <w:rFonts w:ascii="Garamond" w:hAnsi="Garamond" w:cs="Calibri"/>
                <w:sz w:val="36"/>
                <w:szCs w:val="36"/>
                <w:lang w:val="en-GB"/>
              </w:rPr>
              <w:t>6</w:t>
            </w:r>
          </w:p>
        </w:tc>
        <w:tc>
          <w:tcPr>
            <w:tcW w:w="4394" w:type="dxa"/>
            <w:gridSpan w:val="2"/>
            <w:tcBorders>
              <w:top w:val="single" w:sz="18" w:space="0" w:color="FFFFFF"/>
              <w:left w:val="nil"/>
              <w:bottom w:val="single" w:sz="18" w:space="0" w:color="FFFFFF"/>
              <w:right w:val="nil"/>
            </w:tcBorders>
            <w:shd w:val="clear" w:color="auto" w:fill="D8DFDE"/>
          </w:tcPr>
          <w:p w14:paraId="605E066E" w14:textId="79616A7D" w:rsidR="00DA3D1D" w:rsidRPr="00934B2C" w:rsidRDefault="00DA3D1D" w:rsidP="00934B2C">
            <w:pPr>
              <w:pStyle w:val="1bodycopy11pt"/>
              <w:framePr w:hSpace="0" w:wrap="auto" w:vAnchor="margin" w:hAnchor="text" w:yAlign="inline"/>
              <w:spacing w:after="0"/>
              <w:rPr>
                <w:rFonts w:ascii="Garamond" w:hAnsi="Garamond"/>
                <w:sz w:val="36"/>
                <w:szCs w:val="36"/>
              </w:rPr>
            </w:pPr>
          </w:p>
        </w:tc>
      </w:tr>
      <w:tr w:rsidR="00DA3D1D" w:rsidRPr="00934B2C" w14:paraId="1506A0D2" w14:textId="77777777" w:rsidTr="00551880">
        <w:tc>
          <w:tcPr>
            <w:tcW w:w="5529" w:type="dxa"/>
            <w:tcBorders>
              <w:top w:val="single" w:sz="18" w:space="0" w:color="FFFFFF"/>
              <w:left w:val="nil"/>
              <w:bottom w:val="nil"/>
              <w:right w:val="nil"/>
            </w:tcBorders>
            <w:shd w:val="clear" w:color="auto" w:fill="D8DFDE"/>
            <w:hideMark/>
          </w:tcPr>
          <w:p w14:paraId="61CE31CF" w14:textId="5496ABC1" w:rsidR="00DA3D1D" w:rsidRPr="00934B2C" w:rsidRDefault="00DA3D1D" w:rsidP="00934B2C">
            <w:pPr>
              <w:pStyle w:val="1bodycopy10pt"/>
              <w:spacing w:after="0"/>
              <w:rPr>
                <w:rFonts w:ascii="Garamond" w:hAnsi="Garamond" w:cs="Calibri"/>
                <w:b/>
                <w:sz w:val="36"/>
                <w:szCs w:val="36"/>
                <w:lang w:val="en-GB"/>
              </w:rPr>
            </w:pPr>
            <w:r w:rsidRPr="00934B2C">
              <w:rPr>
                <w:rFonts w:ascii="Garamond" w:hAnsi="Garamond" w:cs="Calibri"/>
                <w:b/>
                <w:sz w:val="36"/>
                <w:szCs w:val="36"/>
                <w:lang w:val="en-GB"/>
              </w:rPr>
              <w:t>Next review due by:</w:t>
            </w:r>
            <w:r w:rsidR="00551880" w:rsidRPr="00934B2C">
              <w:rPr>
                <w:rFonts w:ascii="Garamond" w:hAnsi="Garamond" w:cs="Calibri"/>
                <w:b/>
                <w:sz w:val="36"/>
                <w:szCs w:val="36"/>
                <w:lang w:val="en-GB"/>
              </w:rPr>
              <w:t xml:space="preserve"> </w:t>
            </w:r>
            <w:r w:rsidR="008C3B9C" w:rsidRPr="00934B2C">
              <w:rPr>
                <w:rFonts w:ascii="Garamond" w:hAnsi="Garamond" w:cs="Calibri"/>
                <w:b/>
                <w:sz w:val="36"/>
                <w:szCs w:val="36"/>
                <w:lang w:val="en-GB"/>
              </w:rPr>
              <w:t xml:space="preserve">  </w:t>
            </w:r>
            <w:r w:rsidR="00551880" w:rsidRPr="00934B2C">
              <w:rPr>
                <w:rFonts w:ascii="Garamond" w:hAnsi="Garamond" w:cs="Calibri"/>
                <w:sz w:val="36"/>
                <w:szCs w:val="36"/>
                <w:lang w:val="en-GB"/>
              </w:rPr>
              <w:t>March 202</w:t>
            </w:r>
            <w:r w:rsidR="00134855">
              <w:rPr>
                <w:rFonts w:ascii="Garamond" w:hAnsi="Garamond" w:cs="Calibri"/>
                <w:sz w:val="36"/>
                <w:szCs w:val="36"/>
                <w:lang w:val="en-GB"/>
              </w:rPr>
              <w:t>7</w:t>
            </w:r>
          </w:p>
        </w:tc>
        <w:tc>
          <w:tcPr>
            <w:tcW w:w="4394" w:type="dxa"/>
            <w:gridSpan w:val="2"/>
            <w:tcBorders>
              <w:top w:val="single" w:sz="18" w:space="0" w:color="FFFFFF"/>
              <w:left w:val="nil"/>
              <w:bottom w:val="nil"/>
              <w:right w:val="nil"/>
            </w:tcBorders>
            <w:shd w:val="clear" w:color="auto" w:fill="D8DFDE"/>
          </w:tcPr>
          <w:p w14:paraId="3E59C5D0" w14:textId="293F2676" w:rsidR="00DA3D1D" w:rsidRPr="00934B2C" w:rsidRDefault="00DA3D1D" w:rsidP="00934B2C">
            <w:pPr>
              <w:pStyle w:val="1bodycopy11pt"/>
              <w:framePr w:hSpace="0" w:wrap="auto" w:vAnchor="margin" w:hAnchor="text" w:yAlign="inline"/>
              <w:spacing w:after="0"/>
              <w:rPr>
                <w:rFonts w:ascii="Garamond" w:hAnsi="Garamond"/>
                <w:sz w:val="36"/>
                <w:szCs w:val="36"/>
              </w:rPr>
            </w:pPr>
          </w:p>
        </w:tc>
      </w:tr>
    </w:tbl>
    <w:p w14:paraId="3A544D1D" w14:textId="77777777" w:rsidR="00DA3D1D" w:rsidRPr="00934B2C" w:rsidRDefault="00DA3D1D" w:rsidP="00934B2C">
      <w:pPr>
        <w:rPr>
          <w:rFonts w:ascii="Garamond" w:hAnsi="Garamond"/>
          <w:sz w:val="36"/>
          <w:szCs w:val="36"/>
        </w:rPr>
      </w:pPr>
    </w:p>
    <w:p w14:paraId="4F1F2D8C" w14:textId="77777777" w:rsidR="00DA3D1D" w:rsidRPr="00934B2C" w:rsidRDefault="00DA3D1D" w:rsidP="00934B2C">
      <w:pPr>
        <w:rPr>
          <w:rFonts w:ascii="Garamond" w:hAnsi="Garamond"/>
          <w:b/>
          <w:sz w:val="36"/>
          <w:szCs w:val="36"/>
        </w:rPr>
      </w:pPr>
    </w:p>
    <w:p w14:paraId="7A232FCB" w14:textId="77777777" w:rsidR="00DA3D1D" w:rsidRPr="00934B2C" w:rsidRDefault="00DA3D1D" w:rsidP="00934B2C">
      <w:pPr>
        <w:rPr>
          <w:rFonts w:ascii="Garamond" w:hAnsi="Garamond"/>
          <w:b/>
          <w:sz w:val="36"/>
          <w:szCs w:val="36"/>
        </w:rPr>
      </w:pPr>
    </w:p>
    <w:p w14:paraId="32ED7A14" w14:textId="77777777" w:rsidR="00DA3D1D" w:rsidRPr="00934B2C" w:rsidRDefault="00DA3D1D" w:rsidP="00934B2C">
      <w:pPr>
        <w:rPr>
          <w:rFonts w:ascii="Garamond" w:hAnsi="Garamond"/>
          <w:b/>
          <w:sz w:val="36"/>
          <w:szCs w:val="36"/>
        </w:rPr>
      </w:pPr>
    </w:p>
    <w:p w14:paraId="5B712A81" w14:textId="77777777" w:rsidR="00DA3D1D" w:rsidRPr="00934B2C" w:rsidRDefault="00DA3D1D" w:rsidP="00934B2C">
      <w:pPr>
        <w:rPr>
          <w:rFonts w:ascii="Garamond" w:hAnsi="Garamond"/>
          <w:b/>
          <w:sz w:val="36"/>
          <w:szCs w:val="36"/>
        </w:rPr>
      </w:pPr>
    </w:p>
    <w:p w14:paraId="1F787D84" w14:textId="77777777" w:rsidR="00DA3D1D" w:rsidRPr="00934B2C" w:rsidRDefault="00DA3D1D" w:rsidP="00934B2C">
      <w:pPr>
        <w:rPr>
          <w:rFonts w:ascii="Garamond" w:hAnsi="Garamond"/>
          <w:b/>
          <w:sz w:val="36"/>
          <w:szCs w:val="36"/>
        </w:rPr>
      </w:pPr>
    </w:p>
    <w:p w14:paraId="6C7404F2" w14:textId="77777777" w:rsidR="00DA3D1D" w:rsidRPr="00934B2C" w:rsidRDefault="00DA3D1D" w:rsidP="00934B2C">
      <w:pPr>
        <w:rPr>
          <w:rFonts w:ascii="Garamond" w:hAnsi="Garamond"/>
          <w:b/>
          <w:sz w:val="36"/>
          <w:szCs w:val="36"/>
        </w:rPr>
      </w:pPr>
    </w:p>
    <w:p w14:paraId="39EEA982" w14:textId="77777777" w:rsidR="00DA3D1D" w:rsidRPr="00934B2C" w:rsidRDefault="00DA3D1D" w:rsidP="00934B2C">
      <w:pPr>
        <w:rPr>
          <w:rFonts w:ascii="Garamond" w:hAnsi="Garamond"/>
          <w:b/>
          <w:sz w:val="36"/>
          <w:szCs w:val="36"/>
        </w:rPr>
      </w:pPr>
    </w:p>
    <w:p w14:paraId="13E9A1CB" w14:textId="77777777" w:rsidR="00DA3D1D" w:rsidRPr="00934B2C" w:rsidRDefault="00DA3D1D" w:rsidP="00934B2C">
      <w:pPr>
        <w:rPr>
          <w:rFonts w:ascii="Garamond" w:hAnsi="Garamond"/>
          <w:b/>
          <w:sz w:val="36"/>
          <w:szCs w:val="36"/>
        </w:rPr>
      </w:pPr>
    </w:p>
    <w:p w14:paraId="04F099C1" w14:textId="77777777" w:rsidR="00DA3D1D" w:rsidRPr="00934B2C" w:rsidRDefault="00DA3D1D" w:rsidP="00934B2C">
      <w:pPr>
        <w:rPr>
          <w:rFonts w:ascii="Garamond" w:hAnsi="Garamond"/>
          <w:b/>
          <w:sz w:val="36"/>
          <w:szCs w:val="36"/>
        </w:rPr>
      </w:pPr>
    </w:p>
    <w:p w14:paraId="1D472CA6" w14:textId="77777777" w:rsidR="00DA3D1D" w:rsidRPr="00934B2C" w:rsidRDefault="00DA3D1D" w:rsidP="00934B2C">
      <w:pPr>
        <w:rPr>
          <w:rFonts w:ascii="Garamond" w:hAnsi="Garamond"/>
          <w:b/>
          <w:sz w:val="36"/>
          <w:szCs w:val="36"/>
        </w:rPr>
      </w:pPr>
    </w:p>
    <w:p w14:paraId="4E88A43C" w14:textId="77777777" w:rsidR="00DA3D1D" w:rsidRPr="00934B2C" w:rsidRDefault="00DA3D1D" w:rsidP="00934B2C">
      <w:pPr>
        <w:rPr>
          <w:rFonts w:ascii="Garamond" w:hAnsi="Garamond"/>
          <w:b/>
          <w:sz w:val="36"/>
          <w:szCs w:val="36"/>
        </w:rPr>
      </w:pPr>
    </w:p>
    <w:p w14:paraId="3198019A" w14:textId="77777777" w:rsidR="00DA3D1D" w:rsidRPr="00934B2C" w:rsidRDefault="00DA3D1D" w:rsidP="00934B2C">
      <w:pPr>
        <w:pStyle w:val="Heading2"/>
        <w:rPr>
          <w:rFonts w:ascii="Garamond" w:hAnsi="Garamond" w:cstheme="minorHAnsi"/>
          <w:sz w:val="24"/>
          <w:szCs w:val="24"/>
        </w:rPr>
      </w:pPr>
    </w:p>
    <w:p w14:paraId="30122585" w14:textId="77777777" w:rsidR="00DA3D1D" w:rsidRPr="00934B2C" w:rsidRDefault="00DA3D1D" w:rsidP="00934B2C">
      <w:pPr>
        <w:pStyle w:val="Heading2"/>
        <w:rPr>
          <w:rFonts w:ascii="Garamond" w:hAnsi="Garamond" w:cstheme="minorHAnsi"/>
          <w:sz w:val="24"/>
          <w:szCs w:val="24"/>
        </w:rPr>
      </w:pPr>
    </w:p>
    <w:p w14:paraId="6C88A77C" w14:textId="77777777" w:rsidR="000C6D99" w:rsidRPr="00934B2C" w:rsidRDefault="000C6D99" w:rsidP="00934B2C">
      <w:pPr>
        <w:rPr>
          <w:rFonts w:ascii="Garamond" w:hAnsi="Garamond" w:cstheme="minorHAnsi"/>
          <w:sz w:val="24"/>
          <w:szCs w:val="24"/>
        </w:rPr>
      </w:pPr>
    </w:p>
    <w:p w14:paraId="5A85AC03" w14:textId="7F57E01C" w:rsidR="006B1ABC" w:rsidRPr="00934B2C" w:rsidRDefault="006B1ABC" w:rsidP="00934B2C">
      <w:pPr>
        <w:rPr>
          <w:rFonts w:ascii="Garamond" w:hAnsi="Garamond" w:cstheme="minorHAnsi"/>
          <w:sz w:val="24"/>
          <w:szCs w:val="24"/>
        </w:rPr>
      </w:pPr>
    </w:p>
    <w:p w14:paraId="61590F02" w14:textId="78E0B993" w:rsidR="00EC1C0D" w:rsidRPr="00934B2C" w:rsidRDefault="00EC1C0D" w:rsidP="00934B2C">
      <w:pPr>
        <w:jc w:val="center"/>
        <w:rPr>
          <w:rFonts w:ascii="Garamond" w:hAnsi="Garamond" w:cstheme="minorHAnsi"/>
          <w:b/>
          <w:bCs/>
          <w:i/>
          <w:sz w:val="24"/>
          <w:szCs w:val="24"/>
        </w:rPr>
      </w:pPr>
    </w:p>
    <w:p w14:paraId="4219111B" w14:textId="05F16992" w:rsidR="004728CF" w:rsidRPr="00934B2C" w:rsidRDefault="004728CF" w:rsidP="00934B2C">
      <w:pPr>
        <w:rPr>
          <w:rFonts w:ascii="Garamond" w:hAnsi="Garamond" w:cstheme="minorHAnsi"/>
          <w:b/>
          <w:bCs/>
          <w:sz w:val="24"/>
          <w:szCs w:val="24"/>
          <w:u w:val="single"/>
        </w:rPr>
      </w:pPr>
      <w:r w:rsidRPr="00934B2C">
        <w:rPr>
          <w:rFonts w:ascii="Garamond" w:hAnsi="Garamond" w:cstheme="minorHAnsi"/>
          <w:b/>
          <w:bCs/>
          <w:sz w:val="24"/>
          <w:szCs w:val="24"/>
          <w:u w:val="single"/>
        </w:rPr>
        <w:br w:type="page"/>
      </w:r>
    </w:p>
    <w:p w14:paraId="1C0C3E82" w14:textId="1CC6D440" w:rsidR="004728CF" w:rsidRPr="00934B2C" w:rsidRDefault="004728CF" w:rsidP="00934B2C">
      <w:pPr>
        <w:jc w:val="center"/>
        <w:rPr>
          <w:rFonts w:ascii="Garamond" w:hAnsi="Garamond" w:cstheme="minorHAnsi"/>
          <w:b/>
          <w:bCs/>
          <w:sz w:val="24"/>
          <w:szCs w:val="24"/>
          <w:u w:val="single"/>
        </w:rPr>
      </w:pPr>
    </w:p>
    <w:p w14:paraId="72A89B0A" w14:textId="6C97A3A9" w:rsidR="004728CF" w:rsidRPr="00934B2C" w:rsidRDefault="004728CF" w:rsidP="00934B2C">
      <w:pPr>
        <w:pStyle w:val="TOC1"/>
        <w:spacing w:after="0"/>
        <w:rPr>
          <w:rFonts w:ascii="Garamond" w:eastAsia="Times New Roman" w:hAnsi="Garamond"/>
          <w:noProof/>
          <w:sz w:val="24"/>
          <w:lang w:val="en-GB" w:eastAsia="en-GB"/>
        </w:rPr>
      </w:pPr>
      <w:r w:rsidRPr="00934B2C">
        <w:rPr>
          <w:rFonts w:ascii="Garamond" w:hAnsi="Garamond" w:cs="Arial"/>
          <w:bCs/>
          <w:noProof/>
          <w:sz w:val="24"/>
        </w:rPr>
        <w:fldChar w:fldCharType="begin"/>
      </w:r>
      <w:r w:rsidRPr="00934B2C">
        <w:rPr>
          <w:rFonts w:ascii="Garamond" w:hAnsi="Garamond" w:cs="Arial"/>
          <w:bCs/>
          <w:noProof/>
          <w:sz w:val="24"/>
        </w:rPr>
        <w:instrText xml:space="preserve"> TOC \o "1-3" \h \z \u </w:instrText>
      </w:r>
      <w:r w:rsidRPr="00934B2C">
        <w:rPr>
          <w:rFonts w:ascii="Garamond" w:hAnsi="Garamond" w:cs="Arial"/>
          <w:bCs/>
          <w:noProof/>
          <w:sz w:val="24"/>
        </w:rPr>
        <w:fldChar w:fldCharType="separate"/>
      </w:r>
    </w:p>
    <w:p w14:paraId="38A82A65" w14:textId="523508CC" w:rsidR="000265B5" w:rsidRPr="00934B2C" w:rsidRDefault="004728CF" w:rsidP="00934B2C">
      <w:pPr>
        <w:rPr>
          <w:rFonts w:ascii="Garamond" w:hAnsi="Garamond"/>
          <w:b/>
          <w:sz w:val="28"/>
          <w:szCs w:val="24"/>
          <w:u w:val="single"/>
          <w:lang w:eastAsia="en-GB"/>
        </w:rPr>
      </w:pPr>
      <w:r w:rsidRPr="00934B2C">
        <w:rPr>
          <w:rFonts w:ascii="Garamond" w:hAnsi="Garamond" w:cs="Arial"/>
          <w:noProof/>
          <w:sz w:val="24"/>
          <w:szCs w:val="24"/>
        </w:rPr>
        <w:fldChar w:fldCharType="end"/>
      </w:r>
      <w:bookmarkStart w:id="0" w:name="_Toc54183100"/>
      <w:bookmarkStart w:id="1" w:name="_Toc97546569"/>
      <w:bookmarkStart w:id="2" w:name="_Toc100306809"/>
      <w:r w:rsidR="000265B5" w:rsidRPr="00934B2C">
        <w:rPr>
          <w:rFonts w:ascii="Garamond" w:eastAsia="Arial" w:hAnsi="Garamond"/>
          <w:b/>
          <w:sz w:val="28"/>
          <w:szCs w:val="24"/>
          <w:u w:val="single"/>
          <w:lang w:eastAsia="en-GB"/>
        </w:rPr>
        <w:t>Aims</w:t>
      </w:r>
      <w:bookmarkEnd w:id="0"/>
      <w:bookmarkEnd w:id="1"/>
      <w:bookmarkEnd w:id="2"/>
    </w:p>
    <w:p w14:paraId="64690314" w14:textId="3136F9A9" w:rsidR="00861ED2" w:rsidRDefault="00861ED2" w:rsidP="00934B2C">
      <w:pPr>
        <w:rPr>
          <w:rFonts w:ascii="Garamond" w:hAnsi="Garamond"/>
          <w:sz w:val="24"/>
        </w:rPr>
      </w:pPr>
      <w:r w:rsidRPr="00934B2C">
        <w:rPr>
          <w:rFonts w:ascii="Garamond" w:hAnsi="Garamond"/>
          <w:sz w:val="24"/>
        </w:rPr>
        <w:t xml:space="preserve">Highfield CE Primary School is committed to providing emergency first aid provision in order to deal with accidents and incidents affecting staff, pupils and visitors. The arrangements within this policy are based on the results of a suitable and sufficient risk assessment carried out by the school in regard to all staff, pupils and visitors. </w:t>
      </w:r>
    </w:p>
    <w:p w14:paraId="25148550" w14:textId="77777777" w:rsidR="00934B2C" w:rsidRPr="00934B2C" w:rsidRDefault="00934B2C" w:rsidP="00934B2C">
      <w:pPr>
        <w:rPr>
          <w:rFonts w:ascii="Garamond" w:hAnsi="Garamond"/>
          <w:sz w:val="24"/>
        </w:rPr>
      </w:pPr>
    </w:p>
    <w:p w14:paraId="2BA806E2" w14:textId="77777777" w:rsidR="00861ED2" w:rsidRPr="00934B2C" w:rsidRDefault="00861ED2" w:rsidP="00934B2C">
      <w:pPr>
        <w:rPr>
          <w:rFonts w:ascii="Garamond" w:hAnsi="Garamond"/>
          <w:sz w:val="24"/>
        </w:rPr>
      </w:pPr>
      <w:r w:rsidRPr="00934B2C">
        <w:rPr>
          <w:rFonts w:ascii="Garamond" w:hAnsi="Garamond"/>
          <w:sz w:val="24"/>
        </w:rPr>
        <w:t xml:space="preserve">The school will take every reasonable precaution to ensure the safety and wellbeing of all staff, pupils and visitors. </w:t>
      </w:r>
    </w:p>
    <w:p w14:paraId="1F669031" w14:textId="77777777" w:rsidR="00934B2C" w:rsidRDefault="00934B2C" w:rsidP="00934B2C">
      <w:pPr>
        <w:rPr>
          <w:rFonts w:ascii="Garamond" w:hAnsi="Garamond"/>
          <w:sz w:val="24"/>
        </w:rPr>
      </w:pPr>
    </w:p>
    <w:p w14:paraId="681CE62A" w14:textId="1F4B1B64" w:rsidR="00861ED2" w:rsidRPr="00934B2C" w:rsidRDefault="00861ED2" w:rsidP="00934B2C">
      <w:pPr>
        <w:rPr>
          <w:rFonts w:ascii="Garamond" w:hAnsi="Garamond"/>
          <w:sz w:val="24"/>
        </w:rPr>
      </w:pPr>
      <w:r w:rsidRPr="00934B2C">
        <w:rPr>
          <w:rFonts w:ascii="Garamond" w:hAnsi="Garamond"/>
          <w:sz w:val="24"/>
        </w:rPr>
        <w:t>This policy aims to:</w:t>
      </w:r>
    </w:p>
    <w:p w14:paraId="37B6BFD6" w14:textId="77777777" w:rsidR="00861ED2" w:rsidRPr="00934B2C" w:rsidRDefault="00861ED2" w:rsidP="00147474">
      <w:pPr>
        <w:numPr>
          <w:ilvl w:val="0"/>
          <w:numId w:val="9"/>
        </w:numPr>
        <w:rPr>
          <w:rFonts w:ascii="Garamond" w:hAnsi="Garamond"/>
          <w:sz w:val="24"/>
        </w:rPr>
      </w:pPr>
      <w:r w:rsidRPr="00934B2C">
        <w:rPr>
          <w:rFonts w:ascii="Garamond" w:hAnsi="Garamond"/>
          <w:sz w:val="24"/>
        </w:rPr>
        <w:t>Ensure that the school has adequate, safe and effective first aid provision for every pupil, member of staff and visitor to be well looked after in the event of any illness, accident or injury, no matter how major or minor.</w:t>
      </w:r>
    </w:p>
    <w:p w14:paraId="78EA41C4" w14:textId="77777777" w:rsidR="00861ED2" w:rsidRPr="00934B2C" w:rsidRDefault="00861ED2" w:rsidP="00147474">
      <w:pPr>
        <w:numPr>
          <w:ilvl w:val="0"/>
          <w:numId w:val="9"/>
        </w:numPr>
        <w:rPr>
          <w:rFonts w:ascii="Garamond" w:hAnsi="Garamond"/>
          <w:sz w:val="24"/>
        </w:rPr>
      </w:pPr>
      <w:r w:rsidRPr="00934B2C">
        <w:rPr>
          <w:rFonts w:ascii="Garamond" w:hAnsi="Garamond"/>
          <w:sz w:val="24"/>
        </w:rPr>
        <w:t>Ensure that staff and pupils are aware of the procedures in the event of any illness, accident or injury.</w:t>
      </w:r>
    </w:p>
    <w:p w14:paraId="4DE9F1EA" w14:textId="77777777" w:rsidR="00861ED2" w:rsidRPr="00934B2C" w:rsidRDefault="00861ED2" w:rsidP="00147474">
      <w:pPr>
        <w:numPr>
          <w:ilvl w:val="0"/>
          <w:numId w:val="9"/>
        </w:numPr>
        <w:rPr>
          <w:rFonts w:ascii="Garamond" w:hAnsi="Garamond"/>
          <w:sz w:val="24"/>
        </w:rPr>
      </w:pPr>
      <w:r w:rsidRPr="00934B2C">
        <w:rPr>
          <w:rFonts w:ascii="Garamond" w:hAnsi="Garamond"/>
          <w:sz w:val="24"/>
        </w:rPr>
        <w:t xml:space="preserve">Ensure that medicines are only administered at the school when express permission has been granted for this. </w:t>
      </w:r>
    </w:p>
    <w:p w14:paraId="22F285A3" w14:textId="77777777" w:rsidR="00861ED2" w:rsidRPr="00934B2C" w:rsidRDefault="00861ED2" w:rsidP="00147474">
      <w:pPr>
        <w:numPr>
          <w:ilvl w:val="0"/>
          <w:numId w:val="9"/>
        </w:numPr>
        <w:rPr>
          <w:rFonts w:ascii="Garamond" w:hAnsi="Garamond"/>
          <w:sz w:val="24"/>
        </w:rPr>
      </w:pPr>
      <w:r w:rsidRPr="00934B2C">
        <w:rPr>
          <w:rFonts w:ascii="Garamond" w:hAnsi="Garamond"/>
          <w:sz w:val="24"/>
        </w:rPr>
        <w:t>Ensure that all medicines are appropriately stored.</w:t>
      </w:r>
    </w:p>
    <w:p w14:paraId="4CFD79B5" w14:textId="77777777" w:rsidR="00861ED2" w:rsidRPr="00934B2C" w:rsidRDefault="00861ED2" w:rsidP="00147474">
      <w:pPr>
        <w:numPr>
          <w:ilvl w:val="0"/>
          <w:numId w:val="9"/>
        </w:numPr>
        <w:rPr>
          <w:rFonts w:ascii="Garamond" w:hAnsi="Garamond"/>
          <w:sz w:val="24"/>
        </w:rPr>
      </w:pPr>
      <w:r w:rsidRPr="00934B2C">
        <w:rPr>
          <w:rFonts w:ascii="Garamond" w:hAnsi="Garamond"/>
          <w:sz w:val="24"/>
        </w:rPr>
        <w:t>Promote effective infection control.</w:t>
      </w:r>
    </w:p>
    <w:p w14:paraId="3A6E2940" w14:textId="77777777" w:rsidR="00934B2C" w:rsidRDefault="00934B2C" w:rsidP="00934B2C">
      <w:pPr>
        <w:rPr>
          <w:rFonts w:ascii="Garamond" w:hAnsi="Garamond"/>
          <w:sz w:val="24"/>
        </w:rPr>
      </w:pPr>
    </w:p>
    <w:p w14:paraId="3332F723" w14:textId="3CB65881" w:rsidR="00861ED2" w:rsidRPr="00934B2C" w:rsidRDefault="00861ED2" w:rsidP="00934B2C">
      <w:pPr>
        <w:rPr>
          <w:rFonts w:ascii="Garamond" w:hAnsi="Garamond"/>
          <w:sz w:val="24"/>
        </w:rPr>
      </w:pPr>
      <w:r w:rsidRPr="00934B2C">
        <w:rPr>
          <w:rFonts w:ascii="Garamond" w:hAnsi="Garamond"/>
          <w:sz w:val="24"/>
        </w:rPr>
        <w:t>Nothing in this policy will affect the ability of any person to contact the emergency services in the event of a medical emergency. For the avoidance of doubt, staff should dial 999 in the event of a medical emergency before implementing the terms of this policy and make clear arrangements for liaison with ambulance services on the school site.</w:t>
      </w:r>
    </w:p>
    <w:p w14:paraId="3B128129" w14:textId="4F91038D" w:rsidR="000265B5" w:rsidRDefault="000265B5" w:rsidP="00934B2C">
      <w:pPr>
        <w:rPr>
          <w:rFonts w:ascii="Garamond" w:hAnsi="Garamond"/>
          <w:sz w:val="24"/>
          <w:szCs w:val="24"/>
          <w:lang w:eastAsia="en-GB"/>
        </w:rPr>
      </w:pPr>
    </w:p>
    <w:p w14:paraId="09422A31" w14:textId="77777777" w:rsidR="00934B2C" w:rsidRPr="00934B2C" w:rsidRDefault="00934B2C" w:rsidP="00934B2C">
      <w:pPr>
        <w:rPr>
          <w:rFonts w:ascii="Garamond" w:hAnsi="Garamond"/>
          <w:sz w:val="24"/>
          <w:szCs w:val="24"/>
          <w:lang w:eastAsia="en-GB"/>
        </w:rPr>
      </w:pPr>
    </w:p>
    <w:p w14:paraId="4FF1E7B9" w14:textId="4F0F4402" w:rsidR="000265B5" w:rsidRPr="00DB3579" w:rsidRDefault="000265B5" w:rsidP="00934B2C">
      <w:pPr>
        <w:pStyle w:val="Heading1"/>
        <w:rPr>
          <w:rFonts w:ascii="Garamond" w:hAnsi="Garamond"/>
          <w:szCs w:val="24"/>
          <w:lang w:eastAsia="en-GB"/>
        </w:rPr>
      </w:pPr>
      <w:bookmarkStart w:id="3" w:name="_Toc54183101"/>
      <w:bookmarkStart w:id="4" w:name="_Toc97546570"/>
      <w:bookmarkStart w:id="5" w:name="_Toc100306810"/>
      <w:r w:rsidRPr="00DB3579">
        <w:rPr>
          <w:rFonts w:ascii="Garamond" w:eastAsia="Arial" w:hAnsi="Garamond"/>
          <w:szCs w:val="24"/>
          <w:lang w:eastAsia="en-GB"/>
        </w:rPr>
        <w:t xml:space="preserve">Legislation and </w:t>
      </w:r>
      <w:r w:rsidR="00934B2C" w:rsidRPr="00DB3579">
        <w:rPr>
          <w:rFonts w:ascii="Garamond" w:eastAsia="Arial" w:hAnsi="Garamond"/>
          <w:szCs w:val="24"/>
          <w:lang w:eastAsia="en-GB"/>
        </w:rPr>
        <w:t>G</w:t>
      </w:r>
      <w:r w:rsidRPr="00DB3579">
        <w:rPr>
          <w:rFonts w:ascii="Garamond" w:eastAsia="Arial" w:hAnsi="Garamond"/>
          <w:szCs w:val="24"/>
          <w:lang w:eastAsia="en-GB"/>
        </w:rPr>
        <w:t>uidance</w:t>
      </w:r>
      <w:bookmarkEnd w:id="3"/>
      <w:bookmarkEnd w:id="4"/>
      <w:bookmarkEnd w:id="5"/>
    </w:p>
    <w:p w14:paraId="7A6A0C6C" w14:textId="77777777"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 xml:space="preserve">This policy has due regard to legislation and statutory guidance, including, but not limited to, the following: </w:t>
      </w:r>
    </w:p>
    <w:p w14:paraId="516B96AD"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Health and Safety at Work etc. Act 1974</w:t>
      </w:r>
    </w:p>
    <w:p w14:paraId="2780460A"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The Health and Safety (First Aid) Regulations 1981</w:t>
      </w:r>
    </w:p>
    <w:p w14:paraId="7F0BA347"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The Road Vehicles (Construction and Use) Regulations 1986</w:t>
      </w:r>
    </w:p>
    <w:p w14:paraId="7C83DD17"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The Management of Health and Safety at Work Regulations 1999</w:t>
      </w:r>
    </w:p>
    <w:p w14:paraId="69C5B6C3"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The Reporting of Injuries, Diseases and Dangerous Occurrences Regulations (RIDDOR) 2013</w:t>
      </w:r>
    </w:p>
    <w:p w14:paraId="610136F9"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DfE (2017) ‘Supporting pupils at school with medical conditions’</w:t>
      </w:r>
    </w:p>
    <w:p w14:paraId="06A6CA06"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 xml:space="preserve">DfE (2022) ‘First aid in schools, early years and further education’ </w:t>
      </w:r>
    </w:p>
    <w:p w14:paraId="47A0FA4E"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 xml:space="preserve">DfE (2023) ‘Early years foundation stage (EYFS) statutory framework’ </w:t>
      </w:r>
    </w:p>
    <w:p w14:paraId="05AF7009" w14:textId="77777777" w:rsidR="00861ED2" w:rsidRPr="00DB3579" w:rsidRDefault="00861ED2" w:rsidP="00147474">
      <w:pPr>
        <w:pStyle w:val="TNCBodyText"/>
        <w:numPr>
          <w:ilvl w:val="0"/>
          <w:numId w:val="10"/>
        </w:numPr>
        <w:spacing w:before="0" w:after="0" w:line="240" w:lineRule="auto"/>
        <w:rPr>
          <w:rFonts w:ascii="Garamond" w:hAnsi="Garamond"/>
          <w:sz w:val="24"/>
          <w:szCs w:val="24"/>
        </w:rPr>
      </w:pPr>
      <w:r w:rsidRPr="00DB3579">
        <w:rPr>
          <w:rFonts w:ascii="Garamond" w:hAnsi="Garamond"/>
          <w:sz w:val="24"/>
          <w:szCs w:val="24"/>
        </w:rPr>
        <w:t>DfE (2023) ‘Automated external defibrillators (AEDs): a guide for maintained schools and academies’</w:t>
      </w:r>
    </w:p>
    <w:p w14:paraId="28F83550" w14:textId="4A5957D7" w:rsidR="000265B5" w:rsidRDefault="000265B5" w:rsidP="00934B2C">
      <w:pPr>
        <w:rPr>
          <w:rFonts w:ascii="Garamond" w:hAnsi="Garamond"/>
          <w:sz w:val="24"/>
          <w:szCs w:val="24"/>
          <w:lang w:eastAsia="en-GB"/>
        </w:rPr>
      </w:pPr>
    </w:p>
    <w:p w14:paraId="608BBC3A" w14:textId="77777777" w:rsidR="00934B2C" w:rsidRPr="00934B2C" w:rsidRDefault="00934B2C" w:rsidP="00934B2C">
      <w:pPr>
        <w:rPr>
          <w:rFonts w:ascii="Garamond" w:hAnsi="Garamond"/>
          <w:sz w:val="24"/>
          <w:szCs w:val="24"/>
          <w:lang w:eastAsia="en-GB"/>
        </w:rPr>
      </w:pPr>
    </w:p>
    <w:p w14:paraId="55220B9D" w14:textId="6FEC83D8" w:rsidR="000265B5" w:rsidRPr="00934B2C" w:rsidRDefault="000265B5" w:rsidP="00934B2C">
      <w:pPr>
        <w:pStyle w:val="Heading1"/>
        <w:rPr>
          <w:rFonts w:ascii="Garamond" w:hAnsi="Garamond"/>
          <w:szCs w:val="24"/>
          <w:lang w:eastAsia="en-GB"/>
        </w:rPr>
      </w:pPr>
      <w:bookmarkStart w:id="6" w:name="_Toc54183102"/>
      <w:bookmarkStart w:id="7" w:name="_Toc97546571"/>
      <w:bookmarkStart w:id="8" w:name="_Toc100306811"/>
      <w:r w:rsidRPr="00934B2C">
        <w:rPr>
          <w:rFonts w:ascii="Garamond" w:eastAsia="Arial" w:hAnsi="Garamond"/>
          <w:szCs w:val="24"/>
          <w:lang w:eastAsia="en-GB"/>
        </w:rPr>
        <w:t xml:space="preserve">Roles and </w:t>
      </w:r>
      <w:r w:rsidR="00934B2C" w:rsidRPr="00934B2C">
        <w:rPr>
          <w:rFonts w:ascii="Garamond" w:eastAsia="Arial" w:hAnsi="Garamond"/>
          <w:szCs w:val="24"/>
          <w:lang w:eastAsia="en-GB"/>
        </w:rPr>
        <w:t>R</w:t>
      </w:r>
      <w:r w:rsidRPr="00934B2C">
        <w:rPr>
          <w:rFonts w:ascii="Garamond" w:eastAsia="Arial" w:hAnsi="Garamond"/>
          <w:szCs w:val="24"/>
          <w:lang w:eastAsia="en-GB"/>
        </w:rPr>
        <w:t>esponsibilities</w:t>
      </w:r>
      <w:bookmarkEnd w:id="6"/>
      <w:bookmarkEnd w:id="7"/>
      <w:bookmarkEnd w:id="8"/>
    </w:p>
    <w:p w14:paraId="37B2B2EA" w14:textId="42E5A574" w:rsidR="00861ED2" w:rsidRPr="00DB3579" w:rsidRDefault="00861ED2" w:rsidP="00934B2C">
      <w:pPr>
        <w:pStyle w:val="TNCBodyText"/>
        <w:spacing w:before="0" w:after="0" w:line="240" w:lineRule="auto"/>
        <w:rPr>
          <w:rFonts w:ascii="Garamond" w:hAnsi="Garamond"/>
          <w:sz w:val="24"/>
          <w:szCs w:val="24"/>
          <w:u w:val="single"/>
        </w:rPr>
      </w:pPr>
      <w:r w:rsidRPr="00DB3579">
        <w:rPr>
          <w:rFonts w:ascii="Garamond" w:hAnsi="Garamond"/>
          <w:sz w:val="24"/>
          <w:szCs w:val="24"/>
          <w:u w:val="single"/>
        </w:rPr>
        <w:t xml:space="preserve">The </w:t>
      </w:r>
      <w:r w:rsidR="00934B2C" w:rsidRPr="00DB3579">
        <w:rPr>
          <w:rFonts w:ascii="Garamond" w:hAnsi="Garamond"/>
          <w:sz w:val="24"/>
          <w:szCs w:val="24"/>
          <w:u w:val="single"/>
        </w:rPr>
        <w:t>G</w:t>
      </w:r>
      <w:r w:rsidRPr="00DB3579">
        <w:rPr>
          <w:rFonts w:ascii="Garamond" w:hAnsi="Garamond"/>
          <w:sz w:val="24"/>
          <w:szCs w:val="24"/>
          <w:u w:val="single"/>
        </w:rPr>
        <w:t xml:space="preserve">overning </w:t>
      </w:r>
      <w:r w:rsidR="00934B2C" w:rsidRPr="00DB3579">
        <w:rPr>
          <w:rFonts w:ascii="Garamond" w:hAnsi="Garamond"/>
          <w:sz w:val="24"/>
          <w:szCs w:val="24"/>
          <w:u w:val="single"/>
        </w:rPr>
        <w:t>B</w:t>
      </w:r>
      <w:r w:rsidRPr="00DB3579">
        <w:rPr>
          <w:rFonts w:ascii="Garamond" w:hAnsi="Garamond"/>
          <w:sz w:val="24"/>
          <w:szCs w:val="24"/>
          <w:u w:val="single"/>
        </w:rPr>
        <w:t>oard is responsible for:</w:t>
      </w:r>
    </w:p>
    <w:p w14:paraId="5D867E24" w14:textId="77777777" w:rsidR="00861ED2" w:rsidRPr="00DB3579" w:rsidRDefault="00861ED2" w:rsidP="00147474">
      <w:pPr>
        <w:pStyle w:val="TNCBodyText"/>
        <w:numPr>
          <w:ilvl w:val="0"/>
          <w:numId w:val="15"/>
        </w:numPr>
        <w:spacing w:before="0" w:after="0" w:line="240" w:lineRule="auto"/>
        <w:ind w:left="360"/>
        <w:rPr>
          <w:rFonts w:ascii="Garamond" w:hAnsi="Garamond"/>
          <w:sz w:val="24"/>
          <w:szCs w:val="24"/>
        </w:rPr>
      </w:pPr>
      <w:r w:rsidRPr="00DB3579">
        <w:rPr>
          <w:rFonts w:ascii="Garamond" w:hAnsi="Garamond"/>
          <w:sz w:val="24"/>
          <w:szCs w:val="24"/>
        </w:rPr>
        <w:t>The overarching development and implementation of this policy and all corresponding procedures.</w:t>
      </w:r>
    </w:p>
    <w:p w14:paraId="0BA221B1"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Ensuring that the relevant risk assessments, and assessments of the first aid needs of the school specifically, have been conducted.</w:t>
      </w:r>
    </w:p>
    <w:p w14:paraId="65F34B61"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Ensuring that there is a sufficient number of appointed first aiders within the school based upon these assessments.</w:t>
      </w:r>
    </w:p>
    <w:p w14:paraId="419FBE67"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 xml:space="preserve">Ensuring that there are procedures and arrangements in place for first aid during off-site or out-of-hours activities, e.g. educational visits or parents’ evenings. </w:t>
      </w:r>
    </w:p>
    <w:p w14:paraId="28583A0E"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Ensuring that insurance arrangements provide full cover for any potential claims arising from actions of staff acting within the scope of their employment.</w:t>
      </w:r>
    </w:p>
    <w:p w14:paraId="5BB7ED3F"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lastRenderedPageBreak/>
        <w:t xml:space="preserve">Ensuring that appropriate and sufficient first aid training is provided for staff, and ensuring that processes are in place to validate that staff who have undertaken training have sufficient understanding, confidence and expertise in carrying out first aid duties. </w:t>
      </w:r>
    </w:p>
    <w:p w14:paraId="3A1572A3"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Ensuring that adequate equipment and facilities are provided for the school site.</w:t>
      </w:r>
    </w:p>
    <w:p w14:paraId="63DBAE81"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Ensuring that first aid provision for staff does not fall below the required standard and that provision for pupils and others complies with the relevant legislation and guidance.</w:t>
      </w:r>
    </w:p>
    <w:p w14:paraId="7DC27C27" w14:textId="77777777" w:rsidR="00861ED2" w:rsidRPr="00DB3579" w:rsidRDefault="00861ED2" w:rsidP="00147474">
      <w:pPr>
        <w:pStyle w:val="TNCBodyText"/>
        <w:numPr>
          <w:ilvl w:val="0"/>
          <w:numId w:val="11"/>
        </w:numPr>
        <w:spacing w:before="0" w:after="0" w:line="240" w:lineRule="auto"/>
        <w:ind w:left="360"/>
        <w:rPr>
          <w:rFonts w:ascii="Garamond" w:hAnsi="Garamond"/>
          <w:sz w:val="24"/>
          <w:szCs w:val="24"/>
        </w:rPr>
      </w:pPr>
      <w:r w:rsidRPr="00DB3579">
        <w:rPr>
          <w:rFonts w:ascii="Garamond" w:hAnsi="Garamond"/>
          <w:sz w:val="24"/>
          <w:szCs w:val="24"/>
        </w:rPr>
        <w:t xml:space="preserve">Ensuring that the school has: </w:t>
      </w:r>
    </w:p>
    <w:p w14:paraId="2921D696" w14:textId="77777777" w:rsidR="00861ED2" w:rsidRPr="00DB3579" w:rsidRDefault="00861ED2" w:rsidP="00147474">
      <w:pPr>
        <w:pStyle w:val="TNCBodyText"/>
        <w:numPr>
          <w:ilvl w:val="0"/>
          <w:numId w:val="20"/>
        </w:numPr>
        <w:spacing w:before="0" w:after="0" w:line="240" w:lineRule="auto"/>
        <w:rPr>
          <w:rFonts w:ascii="Garamond" w:hAnsi="Garamond"/>
          <w:sz w:val="24"/>
          <w:szCs w:val="24"/>
        </w:rPr>
      </w:pPr>
      <w:r w:rsidRPr="00DB3579">
        <w:rPr>
          <w:rFonts w:ascii="Garamond" w:hAnsi="Garamond"/>
          <w:sz w:val="24"/>
          <w:szCs w:val="24"/>
        </w:rPr>
        <w:t>A suitably stocked first-aid kit.</w:t>
      </w:r>
    </w:p>
    <w:p w14:paraId="1231FA0F" w14:textId="77777777" w:rsidR="00861ED2" w:rsidRPr="00DB3579" w:rsidRDefault="00861ED2" w:rsidP="00147474">
      <w:pPr>
        <w:pStyle w:val="TNCBodyText"/>
        <w:numPr>
          <w:ilvl w:val="0"/>
          <w:numId w:val="20"/>
        </w:numPr>
        <w:spacing w:before="0" w:after="0" w:line="240" w:lineRule="auto"/>
        <w:rPr>
          <w:rFonts w:ascii="Garamond" w:hAnsi="Garamond"/>
          <w:sz w:val="24"/>
          <w:szCs w:val="24"/>
        </w:rPr>
      </w:pPr>
      <w:r w:rsidRPr="00DB3579">
        <w:rPr>
          <w:rFonts w:ascii="Garamond" w:hAnsi="Garamond"/>
          <w:sz w:val="24"/>
          <w:szCs w:val="24"/>
        </w:rPr>
        <w:t>An appointed person to take charge of first-aid arrangements.</w:t>
      </w:r>
    </w:p>
    <w:p w14:paraId="2252C274" w14:textId="77777777" w:rsidR="00861ED2" w:rsidRPr="00DB3579" w:rsidRDefault="00861ED2" w:rsidP="00147474">
      <w:pPr>
        <w:pStyle w:val="TNCBodyText"/>
        <w:numPr>
          <w:ilvl w:val="0"/>
          <w:numId w:val="20"/>
        </w:numPr>
        <w:spacing w:before="0" w:after="0" w:line="240" w:lineRule="auto"/>
        <w:rPr>
          <w:rFonts w:ascii="Garamond" w:hAnsi="Garamond"/>
          <w:sz w:val="24"/>
          <w:szCs w:val="24"/>
        </w:rPr>
      </w:pPr>
      <w:r w:rsidRPr="00DB3579">
        <w:rPr>
          <w:rFonts w:ascii="Garamond" w:hAnsi="Garamond"/>
          <w:sz w:val="24"/>
          <w:szCs w:val="24"/>
        </w:rPr>
        <w:t>Information for all employees giving details of first-aid arrangements.</w:t>
      </w:r>
    </w:p>
    <w:p w14:paraId="3CA3BCAB" w14:textId="77777777" w:rsidR="00934B2C" w:rsidRPr="00DB3579" w:rsidRDefault="00934B2C" w:rsidP="00934B2C">
      <w:pPr>
        <w:pStyle w:val="TNCBodyText"/>
        <w:spacing w:before="0" w:after="0" w:line="240" w:lineRule="auto"/>
        <w:rPr>
          <w:rFonts w:ascii="Garamond" w:hAnsi="Garamond"/>
          <w:sz w:val="24"/>
          <w:szCs w:val="24"/>
        </w:rPr>
      </w:pPr>
    </w:p>
    <w:p w14:paraId="5BFAAE09" w14:textId="29F1CF20" w:rsidR="00861ED2" w:rsidRPr="00DB3579" w:rsidRDefault="00861ED2" w:rsidP="00934B2C">
      <w:pPr>
        <w:pStyle w:val="TNCBodyText"/>
        <w:spacing w:before="0" w:after="0" w:line="240" w:lineRule="auto"/>
        <w:rPr>
          <w:rFonts w:ascii="Garamond" w:hAnsi="Garamond"/>
          <w:sz w:val="24"/>
          <w:szCs w:val="24"/>
          <w:u w:val="single"/>
        </w:rPr>
      </w:pPr>
      <w:r w:rsidRPr="00DB3579">
        <w:rPr>
          <w:rFonts w:ascii="Garamond" w:hAnsi="Garamond"/>
          <w:sz w:val="24"/>
          <w:szCs w:val="24"/>
          <w:u w:val="single"/>
        </w:rPr>
        <w:t xml:space="preserve">The headteacher is responsible for: </w:t>
      </w:r>
    </w:p>
    <w:p w14:paraId="3AF37D91"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The day-to-day development and implementation of this policy and its related procedures.</w:t>
      </w:r>
    </w:p>
    <w:p w14:paraId="2A24E58A"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Ensuring that all staff and parents are made aware of the school’s policy and arrangements regarding first aid.</w:t>
      </w:r>
    </w:p>
    <w:p w14:paraId="6486AC02"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Ensuring that all staff are aware of the locations of first aid equipment and how it can be accessed, particularly in the case of an emergency.</w:t>
      </w:r>
    </w:p>
    <w:p w14:paraId="1D81B081"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Ensuring that all pupils and staff are aware of the identities of the school first aiders and how to contact them if necessary.</w:t>
      </w:r>
    </w:p>
    <w:p w14:paraId="6D06E7DE" w14:textId="77777777" w:rsidR="00934B2C" w:rsidRPr="00DB3579" w:rsidRDefault="00934B2C" w:rsidP="00934B2C">
      <w:pPr>
        <w:pStyle w:val="TNCBodyText"/>
        <w:spacing w:before="0" w:after="0" w:line="240" w:lineRule="auto"/>
        <w:rPr>
          <w:rFonts w:ascii="Garamond" w:hAnsi="Garamond"/>
          <w:sz w:val="24"/>
          <w:szCs w:val="24"/>
        </w:rPr>
      </w:pPr>
    </w:p>
    <w:p w14:paraId="135D0E4C" w14:textId="7089AEE1" w:rsidR="00861ED2" w:rsidRPr="00DB3579" w:rsidRDefault="00861ED2" w:rsidP="00934B2C">
      <w:pPr>
        <w:pStyle w:val="TNCBodyText"/>
        <w:spacing w:before="0" w:after="0" w:line="240" w:lineRule="auto"/>
        <w:rPr>
          <w:rFonts w:ascii="Garamond" w:hAnsi="Garamond"/>
          <w:sz w:val="24"/>
          <w:szCs w:val="24"/>
          <w:u w:val="single"/>
        </w:rPr>
      </w:pPr>
      <w:r w:rsidRPr="00DB3579">
        <w:rPr>
          <w:rFonts w:ascii="Garamond" w:hAnsi="Garamond"/>
          <w:sz w:val="24"/>
          <w:szCs w:val="24"/>
          <w:u w:val="single"/>
        </w:rPr>
        <w:t>Staff are responsible for:</w:t>
      </w:r>
    </w:p>
    <w:p w14:paraId="73FA2D62"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 xml:space="preserve">Ensuring that they have sufficient awareness of this policy and the outlined procedures, including making sure that they know who to contact in the event of any illness, accident or injury. </w:t>
      </w:r>
    </w:p>
    <w:p w14:paraId="5FABF625"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Securing the welfare of the pupils at school.</w:t>
      </w:r>
    </w:p>
    <w:p w14:paraId="630ED8DC" w14:textId="77777777" w:rsidR="00861ED2" w:rsidRPr="00DB3579" w:rsidRDefault="00861ED2" w:rsidP="00147474">
      <w:pPr>
        <w:pStyle w:val="TNCBodyText"/>
        <w:numPr>
          <w:ilvl w:val="0"/>
          <w:numId w:val="12"/>
        </w:numPr>
        <w:spacing w:before="0" w:after="0" w:line="240" w:lineRule="auto"/>
        <w:rPr>
          <w:rFonts w:ascii="Garamond" w:hAnsi="Garamond"/>
          <w:sz w:val="24"/>
          <w:szCs w:val="24"/>
        </w:rPr>
      </w:pPr>
      <w:r w:rsidRPr="00DB3579">
        <w:rPr>
          <w:rFonts w:ascii="Garamond" w:hAnsi="Garamond"/>
          <w:sz w:val="24"/>
          <w:szCs w:val="24"/>
        </w:rPr>
        <w:t>Making pupils aware of the procedures to follow in the event of illness, accident or injury.</w:t>
      </w:r>
    </w:p>
    <w:p w14:paraId="657D8AC4" w14:textId="77777777" w:rsidR="00934B2C" w:rsidRPr="00DB3579" w:rsidRDefault="00934B2C" w:rsidP="00934B2C">
      <w:pPr>
        <w:pStyle w:val="TNCBodyText"/>
        <w:spacing w:before="0" w:after="0" w:line="240" w:lineRule="auto"/>
        <w:rPr>
          <w:rFonts w:ascii="Garamond" w:hAnsi="Garamond"/>
          <w:sz w:val="24"/>
          <w:szCs w:val="24"/>
        </w:rPr>
      </w:pPr>
    </w:p>
    <w:p w14:paraId="4BA24D95" w14:textId="3CFA32D9" w:rsidR="00861ED2" w:rsidRPr="00DB3579" w:rsidRDefault="00861ED2" w:rsidP="00934B2C">
      <w:pPr>
        <w:pStyle w:val="TNCBodyText"/>
        <w:spacing w:before="0" w:after="0" w:line="240" w:lineRule="auto"/>
        <w:rPr>
          <w:rFonts w:ascii="Garamond" w:hAnsi="Garamond"/>
          <w:sz w:val="24"/>
          <w:szCs w:val="24"/>
          <w:u w:val="single"/>
        </w:rPr>
      </w:pPr>
      <w:r w:rsidRPr="00DB3579">
        <w:rPr>
          <w:rFonts w:ascii="Garamond" w:hAnsi="Garamond"/>
          <w:sz w:val="24"/>
          <w:szCs w:val="24"/>
          <w:u w:val="single"/>
        </w:rPr>
        <w:t>First aid staff are responsible for:</w:t>
      </w:r>
    </w:p>
    <w:p w14:paraId="2C8728EB" w14:textId="77777777" w:rsidR="00861ED2" w:rsidRPr="00DB3579" w:rsidRDefault="00861ED2" w:rsidP="00147474">
      <w:pPr>
        <w:pStyle w:val="TNCBodyText"/>
        <w:numPr>
          <w:ilvl w:val="0"/>
          <w:numId w:val="13"/>
        </w:numPr>
        <w:spacing w:before="0" w:after="0" w:line="240" w:lineRule="auto"/>
        <w:rPr>
          <w:rFonts w:ascii="Garamond" w:hAnsi="Garamond"/>
          <w:sz w:val="24"/>
          <w:szCs w:val="24"/>
        </w:rPr>
      </w:pPr>
      <w:r w:rsidRPr="00DB3579">
        <w:rPr>
          <w:rFonts w:ascii="Garamond" w:hAnsi="Garamond"/>
          <w:sz w:val="24"/>
          <w:szCs w:val="24"/>
        </w:rPr>
        <w:t>Completing and renewing training as dictated by the governing board.</w:t>
      </w:r>
    </w:p>
    <w:p w14:paraId="58398667" w14:textId="77777777" w:rsidR="00861ED2" w:rsidRPr="00DB3579" w:rsidRDefault="00861ED2" w:rsidP="00147474">
      <w:pPr>
        <w:pStyle w:val="TNCBodyText"/>
        <w:numPr>
          <w:ilvl w:val="0"/>
          <w:numId w:val="13"/>
        </w:numPr>
        <w:spacing w:before="0" w:after="0" w:line="240" w:lineRule="auto"/>
        <w:rPr>
          <w:rFonts w:ascii="Garamond" w:hAnsi="Garamond"/>
          <w:sz w:val="24"/>
          <w:szCs w:val="24"/>
        </w:rPr>
      </w:pPr>
      <w:r w:rsidRPr="00DB3579">
        <w:rPr>
          <w:rFonts w:ascii="Garamond" w:hAnsi="Garamond"/>
          <w:sz w:val="24"/>
          <w:szCs w:val="24"/>
        </w:rPr>
        <w:t xml:space="preserve">Ensuring that they are comfortable and confident in administering first aid. </w:t>
      </w:r>
    </w:p>
    <w:p w14:paraId="31E5FEC0" w14:textId="77777777" w:rsidR="00861ED2" w:rsidRPr="00DB3579" w:rsidRDefault="00861ED2" w:rsidP="00147474">
      <w:pPr>
        <w:pStyle w:val="TNCBodyText"/>
        <w:numPr>
          <w:ilvl w:val="0"/>
          <w:numId w:val="13"/>
        </w:numPr>
        <w:spacing w:before="0" w:after="0" w:line="240" w:lineRule="auto"/>
        <w:rPr>
          <w:rFonts w:ascii="Garamond" w:hAnsi="Garamond"/>
          <w:sz w:val="24"/>
          <w:szCs w:val="24"/>
        </w:rPr>
      </w:pPr>
      <w:r w:rsidRPr="00DB3579">
        <w:rPr>
          <w:rFonts w:ascii="Garamond" w:hAnsi="Garamond"/>
          <w:sz w:val="24"/>
          <w:szCs w:val="24"/>
        </w:rPr>
        <w:t>Ensuring that they are fully aware of the content of this policy and any procedures for administering first aid, including emergency procedures.</w:t>
      </w:r>
    </w:p>
    <w:p w14:paraId="5F6AE3B7" w14:textId="77777777" w:rsidR="00861ED2" w:rsidRPr="00DB3579" w:rsidRDefault="00861ED2" w:rsidP="00147474">
      <w:pPr>
        <w:pStyle w:val="TNCBodyText"/>
        <w:numPr>
          <w:ilvl w:val="0"/>
          <w:numId w:val="13"/>
        </w:numPr>
        <w:spacing w:before="0" w:after="0" w:line="240" w:lineRule="auto"/>
        <w:rPr>
          <w:rFonts w:ascii="Garamond" w:hAnsi="Garamond"/>
          <w:sz w:val="24"/>
          <w:szCs w:val="24"/>
        </w:rPr>
      </w:pPr>
      <w:r w:rsidRPr="00DB3579">
        <w:rPr>
          <w:rFonts w:ascii="Garamond" w:hAnsi="Garamond"/>
          <w:sz w:val="24"/>
          <w:szCs w:val="24"/>
        </w:rPr>
        <w:t>Keeping up to date with government guidance relating to first aid in schools.</w:t>
      </w:r>
    </w:p>
    <w:p w14:paraId="19D897DF" w14:textId="77777777" w:rsidR="00EF1BD8" w:rsidRPr="00DB3579" w:rsidRDefault="00EF1BD8" w:rsidP="00934B2C">
      <w:pPr>
        <w:pStyle w:val="TNCBodyText"/>
        <w:spacing w:before="0" w:after="0" w:line="240" w:lineRule="auto"/>
        <w:rPr>
          <w:rFonts w:ascii="Garamond" w:hAnsi="Garamond"/>
          <w:sz w:val="24"/>
          <w:szCs w:val="24"/>
        </w:rPr>
      </w:pPr>
    </w:p>
    <w:p w14:paraId="260BF42B" w14:textId="5805030D"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The appointed person</w:t>
      </w:r>
      <w:r w:rsidR="00EF1BD8" w:rsidRPr="00DB3579">
        <w:rPr>
          <w:rFonts w:ascii="Garamond" w:hAnsi="Garamond"/>
          <w:sz w:val="24"/>
          <w:szCs w:val="24"/>
        </w:rPr>
        <w:t xml:space="preserve"> (Jeanette White)</w:t>
      </w:r>
      <w:r w:rsidRPr="00DB3579">
        <w:rPr>
          <w:rFonts w:ascii="Garamond" w:hAnsi="Garamond"/>
          <w:sz w:val="24"/>
          <w:szCs w:val="24"/>
        </w:rPr>
        <w:t xml:space="preserve"> </w:t>
      </w:r>
      <w:r w:rsidR="00EF1BD8" w:rsidRPr="00DB3579">
        <w:rPr>
          <w:rFonts w:ascii="Garamond" w:hAnsi="Garamond"/>
          <w:sz w:val="24"/>
          <w:szCs w:val="24"/>
        </w:rPr>
        <w:t>are</w:t>
      </w:r>
      <w:r w:rsidRPr="00DB3579">
        <w:rPr>
          <w:rFonts w:ascii="Garamond" w:hAnsi="Garamond"/>
          <w:sz w:val="24"/>
          <w:szCs w:val="24"/>
        </w:rPr>
        <w:t xml:space="preserve"> responsible for</w:t>
      </w:r>
      <w:r w:rsidR="003E2B51">
        <w:rPr>
          <w:rFonts w:ascii="Garamond" w:hAnsi="Garamond"/>
          <w:sz w:val="24"/>
          <w:szCs w:val="24"/>
        </w:rPr>
        <w:t xml:space="preserve"> (when on site)</w:t>
      </w:r>
      <w:r w:rsidRPr="00DB3579">
        <w:rPr>
          <w:rFonts w:ascii="Garamond" w:hAnsi="Garamond"/>
          <w:sz w:val="24"/>
          <w:szCs w:val="24"/>
        </w:rPr>
        <w:t>:</w:t>
      </w:r>
    </w:p>
    <w:p w14:paraId="09A477C1" w14:textId="74047019" w:rsidR="00861ED2" w:rsidRPr="00C46645" w:rsidRDefault="00861ED2" w:rsidP="00C46645">
      <w:pPr>
        <w:pStyle w:val="TNCBodyText"/>
        <w:numPr>
          <w:ilvl w:val="0"/>
          <w:numId w:val="14"/>
        </w:numPr>
        <w:spacing w:before="0" w:after="0" w:line="240" w:lineRule="auto"/>
        <w:rPr>
          <w:rFonts w:ascii="Garamond" w:hAnsi="Garamond"/>
          <w:sz w:val="24"/>
          <w:szCs w:val="24"/>
        </w:rPr>
      </w:pPr>
      <w:r w:rsidRPr="00DB3579">
        <w:rPr>
          <w:rFonts w:ascii="Garamond" w:hAnsi="Garamond"/>
          <w:sz w:val="24"/>
          <w:szCs w:val="24"/>
        </w:rPr>
        <w:t>Overseeing the school’s first-aid arrangements.</w:t>
      </w:r>
    </w:p>
    <w:p w14:paraId="5086B8B7" w14:textId="47D687A5" w:rsidR="00861ED2" w:rsidRPr="00C46645" w:rsidRDefault="00861ED2" w:rsidP="00C46645">
      <w:pPr>
        <w:pStyle w:val="TNCBodyText"/>
        <w:numPr>
          <w:ilvl w:val="0"/>
          <w:numId w:val="14"/>
        </w:numPr>
        <w:spacing w:before="0" w:after="0" w:line="240" w:lineRule="auto"/>
        <w:rPr>
          <w:rFonts w:ascii="Garamond" w:hAnsi="Garamond"/>
          <w:sz w:val="24"/>
          <w:szCs w:val="24"/>
        </w:rPr>
      </w:pPr>
      <w:r w:rsidRPr="00DB3579">
        <w:rPr>
          <w:rFonts w:ascii="Garamond" w:hAnsi="Garamond"/>
          <w:sz w:val="24"/>
          <w:szCs w:val="24"/>
        </w:rPr>
        <w:t>Looking after the first-aid equipment, e.g. restocking the first aid container.</w:t>
      </w:r>
    </w:p>
    <w:p w14:paraId="5B691F84" w14:textId="77777777" w:rsidR="00861ED2" w:rsidRPr="00DB3579" w:rsidRDefault="00861ED2" w:rsidP="00147474">
      <w:pPr>
        <w:pStyle w:val="TNCBodyText"/>
        <w:numPr>
          <w:ilvl w:val="0"/>
          <w:numId w:val="14"/>
        </w:numPr>
        <w:spacing w:before="0" w:after="0" w:line="240" w:lineRule="auto"/>
        <w:rPr>
          <w:rFonts w:ascii="Garamond" w:hAnsi="Garamond"/>
          <w:sz w:val="24"/>
          <w:szCs w:val="24"/>
        </w:rPr>
      </w:pPr>
      <w:r w:rsidRPr="00DB3579">
        <w:rPr>
          <w:rFonts w:ascii="Garamond" w:hAnsi="Garamond"/>
          <w:sz w:val="24"/>
          <w:szCs w:val="24"/>
        </w:rPr>
        <w:t>Maintaining injury and illness records as required.</w:t>
      </w:r>
    </w:p>
    <w:p w14:paraId="6AEAFF64" w14:textId="77777777" w:rsidR="00861ED2" w:rsidRPr="00DB3579" w:rsidRDefault="00861ED2" w:rsidP="00147474">
      <w:pPr>
        <w:pStyle w:val="TNCBodyText"/>
        <w:numPr>
          <w:ilvl w:val="0"/>
          <w:numId w:val="14"/>
        </w:numPr>
        <w:spacing w:before="0" w:after="0" w:line="240" w:lineRule="auto"/>
        <w:rPr>
          <w:rFonts w:ascii="Garamond" w:hAnsi="Garamond"/>
          <w:sz w:val="24"/>
          <w:szCs w:val="24"/>
        </w:rPr>
      </w:pPr>
      <w:r w:rsidRPr="00DB3579">
        <w:rPr>
          <w:rFonts w:ascii="Garamond" w:hAnsi="Garamond"/>
          <w:sz w:val="24"/>
          <w:szCs w:val="24"/>
        </w:rPr>
        <w:t>Undertaking an appointed persons course, emergency first aid training, first aid at work, and refresher training where appropriate, to ensure they have knowledge of:</w:t>
      </w:r>
    </w:p>
    <w:p w14:paraId="54548382" w14:textId="77777777" w:rsidR="00861ED2" w:rsidRPr="00DB3579" w:rsidRDefault="00861ED2" w:rsidP="00147474">
      <w:pPr>
        <w:pStyle w:val="TNCBodyText"/>
        <w:numPr>
          <w:ilvl w:val="0"/>
          <w:numId w:val="21"/>
        </w:numPr>
        <w:spacing w:before="0" w:after="0" w:line="240" w:lineRule="auto"/>
        <w:rPr>
          <w:rFonts w:ascii="Garamond" w:hAnsi="Garamond"/>
          <w:sz w:val="24"/>
          <w:szCs w:val="24"/>
        </w:rPr>
      </w:pPr>
      <w:r w:rsidRPr="00DB3579">
        <w:rPr>
          <w:rFonts w:ascii="Garamond" w:hAnsi="Garamond"/>
          <w:sz w:val="24"/>
          <w:szCs w:val="24"/>
        </w:rPr>
        <w:t>What to do in an emergency.</w:t>
      </w:r>
    </w:p>
    <w:p w14:paraId="4945E685" w14:textId="77777777" w:rsidR="00861ED2" w:rsidRPr="00DB3579" w:rsidRDefault="00861ED2" w:rsidP="00147474">
      <w:pPr>
        <w:pStyle w:val="TNCBodyText"/>
        <w:numPr>
          <w:ilvl w:val="0"/>
          <w:numId w:val="21"/>
        </w:numPr>
        <w:spacing w:before="0" w:after="0" w:line="240" w:lineRule="auto"/>
        <w:rPr>
          <w:rFonts w:ascii="Garamond" w:hAnsi="Garamond"/>
          <w:sz w:val="24"/>
          <w:szCs w:val="24"/>
        </w:rPr>
      </w:pPr>
      <w:r w:rsidRPr="00DB3579">
        <w:rPr>
          <w:rFonts w:ascii="Garamond" w:hAnsi="Garamond"/>
          <w:sz w:val="24"/>
          <w:szCs w:val="24"/>
        </w:rPr>
        <w:t>How to assess and monitor a casualty.</w:t>
      </w:r>
    </w:p>
    <w:p w14:paraId="19A9636C" w14:textId="77777777" w:rsidR="00861ED2" w:rsidRPr="00DB3579" w:rsidRDefault="00861ED2" w:rsidP="00147474">
      <w:pPr>
        <w:pStyle w:val="TNCBodyText"/>
        <w:numPr>
          <w:ilvl w:val="0"/>
          <w:numId w:val="21"/>
        </w:numPr>
        <w:spacing w:before="0" w:after="0" w:line="240" w:lineRule="auto"/>
        <w:rPr>
          <w:rFonts w:ascii="Garamond" w:hAnsi="Garamond"/>
          <w:sz w:val="24"/>
          <w:szCs w:val="24"/>
        </w:rPr>
      </w:pPr>
      <w:r w:rsidRPr="00DB3579">
        <w:rPr>
          <w:rFonts w:ascii="Garamond" w:hAnsi="Garamond"/>
          <w:sz w:val="24"/>
          <w:szCs w:val="24"/>
        </w:rPr>
        <w:t>First aid for the unconscious casualty.</w:t>
      </w:r>
    </w:p>
    <w:p w14:paraId="1257D751" w14:textId="77777777" w:rsidR="00861ED2" w:rsidRPr="00DB3579" w:rsidRDefault="00861ED2" w:rsidP="00147474">
      <w:pPr>
        <w:pStyle w:val="TNCBodyText"/>
        <w:numPr>
          <w:ilvl w:val="0"/>
          <w:numId w:val="21"/>
        </w:numPr>
        <w:spacing w:before="0" w:after="0" w:line="240" w:lineRule="auto"/>
        <w:rPr>
          <w:rFonts w:ascii="Garamond" w:hAnsi="Garamond"/>
          <w:sz w:val="24"/>
          <w:szCs w:val="24"/>
        </w:rPr>
      </w:pPr>
      <w:r w:rsidRPr="00DB3579">
        <w:rPr>
          <w:rFonts w:ascii="Garamond" w:hAnsi="Garamond"/>
          <w:sz w:val="24"/>
          <w:szCs w:val="24"/>
        </w:rPr>
        <w:t>First aid for someone who is having a seizure.</w:t>
      </w:r>
    </w:p>
    <w:p w14:paraId="4EEBF0ED" w14:textId="77777777" w:rsidR="00861ED2" w:rsidRPr="00DB3579" w:rsidRDefault="00861ED2" w:rsidP="00147474">
      <w:pPr>
        <w:pStyle w:val="TNCBodyText"/>
        <w:numPr>
          <w:ilvl w:val="0"/>
          <w:numId w:val="21"/>
        </w:numPr>
        <w:spacing w:before="0" w:after="0" w:line="240" w:lineRule="auto"/>
        <w:rPr>
          <w:rFonts w:ascii="Garamond" w:hAnsi="Garamond"/>
          <w:sz w:val="24"/>
          <w:szCs w:val="24"/>
        </w:rPr>
      </w:pPr>
      <w:r w:rsidRPr="00DB3579">
        <w:rPr>
          <w:rFonts w:ascii="Garamond" w:hAnsi="Garamond"/>
          <w:sz w:val="24"/>
          <w:szCs w:val="24"/>
        </w:rPr>
        <w:t>Maintaining injury and illness records as required.</w:t>
      </w:r>
    </w:p>
    <w:p w14:paraId="4C869E45" w14:textId="77777777" w:rsidR="00861ED2" w:rsidRPr="00DB3579" w:rsidRDefault="00861ED2" w:rsidP="00147474">
      <w:pPr>
        <w:pStyle w:val="TNCBodyText"/>
        <w:numPr>
          <w:ilvl w:val="0"/>
          <w:numId w:val="21"/>
        </w:numPr>
        <w:spacing w:before="0" w:after="0" w:line="240" w:lineRule="auto"/>
        <w:rPr>
          <w:rFonts w:ascii="Garamond" w:hAnsi="Garamond"/>
          <w:sz w:val="24"/>
          <w:szCs w:val="24"/>
        </w:rPr>
      </w:pPr>
      <w:r w:rsidRPr="00DB3579">
        <w:rPr>
          <w:rFonts w:ascii="Garamond" w:hAnsi="Garamond"/>
          <w:sz w:val="24"/>
          <w:szCs w:val="24"/>
        </w:rPr>
        <w:t>Paediatric first aid.</w:t>
      </w:r>
    </w:p>
    <w:p w14:paraId="3669FFF9" w14:textId="5525618E" w:rsidR="000265B5" w:rsidRPr="00934B2C" w:rsidRDefault="000265B5" w:rsidP="00934B2C">
      <w:pPr>
        <w:rPr>
          <w:rFonts w:ascii="Garamond" w:hAnsi="Garamond"/>
          <w:sz w:val="24"/>
          <w:szCs w:val="24"/>
          <w:lang w:eastAsia="en-GB"/>
        </w:rPr>
      </w:pPr>
    </w:p>
    <w:p w14:paraId="161C664C" w14:textId="38A42105" w:rsidR="000265B5" w:rsidRPr="00934B2C" w:rsidRDefault="000265B5" w:rsidP="00934B2C">
      <w:pPr>
        <w:rPr>
          <w:rFonts w:ascii="Garamond" w:hAnsi="Garamond"/>
          <w:sz w:val="24"/>
          <w:szCs w:val="24"/>
          <w:lang w:eastAsia="en-GB"/>
        </w:rPr>
      </w:pPr>
    </w:p>
    <w:p w14:paraId="1B8DB2ED" w14:textId="3280F11E" w:rsidR="000265B5" w:rsidRPr="00EF1BD8" w:rsidRDefault="000265B5" w:rsidP="00934B2C">
      <w:pPr>
        <w:pStyle w:val="Heading1"/>
        <w:rPr>
          <w:rFonts w:ascii="Garamond" w:hAnsi="Garamond"/>
          <w:szCs w:val="24"/>
          <w:lang w:eastAsia="en-GB"/>
        </w:rPr>
      </w:pPr>
      <w:bookmarkStart w:id="9" w:name="_Toc54183103"/>
      <w:bookmarkStart w:id="10" w:name="_Toc97546572"/>
      <w:bookmarkStart w:id="11" w:name="_Toc100306812"/>
      <w:r w:rsidRPr="00EF1BD8">
        <w:rPr>
          <w:rFonts w:ascii="Garamond" w:eastAsia="Arial" w:hAnsi="Garamond"/>
          <w:szCs w:val="24"/>
          <w:lang w:eastAsia="en-GB"/>
        </w:rPr>
        <w:t xml:space="preserve">First </w:t>
      </w:r>
      <w:r w:rsidR="00EF1BD8" w:rsidRPr="00EF1BD8">
        <w:rPr>
          <w:rFonts w:ascii="Garamond" w:eastAsia="Arial" w:hAnsi="Garamond"/>
          <w:szCs w:val="24"/>
          <w:lang w:eastAsia="en-GB"/>
        </w:rPr>
        <w:t>A</w:t>
      </w:r>
      <w:r w:rsidRPr="00EF1BD8">
        <w:rPr>
          <w:rFonts w:ascii="Garamond" w:eastAsia="Arial" w:hAnsi="Garamond"/>
          <w:szCs w:val="24"/>
          <w:lang w:eastAsia="en-GB"/>
        </w:rPr>
        <w:t xml:space="preserve">id </w:t>
      </w:r>
      <w:r w:rsidR="00EF1BD8" w:rsidRPr="00EF1BD8">
        <w:rPr>
          <w:rFonts w:ascii="Garamond" w:eastAsia="Arial" w:hAnsi="Garamond"/>
          <w:szCs w:val="24"/>
          <w:lang w:eastAsia="en-GB"/>
        </w:rPr>
        <w:t>P</w:t>
      </w:r>
      <w:r w:rsidRPr="00EF1BD8">
        <w:rPr>
          <w:rFonts w:ascii="Garamond" w:eastAsia="Arial" w:hAnsi="Garamond"/>
          <w:szCs w:val="24"/>
          <w:lang w:eastAsia="en-GB"/>
        </w:rPr>
        <w:t>rocedures</w:t>
      </w:r>
      <w:bookmarkEnd w:id="9"/>
      <w:bookmarkEnd w:id="10"/>
      <w:bookmarkEnd w:id="11"/>
    </w:p>
    <w:p w14:paraId="2615DBCE" w14:textId="310EFF15" w:rsidR="000265B5" w:rsidRPr="00EF1BD8" w:rsidRDefault="000265B5" w:rsidP="00934B2C">
      <w:pPr>
        <w:rPr>
          <w:rFonts w:ascii="Garamond" w:hAnsi="Garamond"/>
          <w:color w:val="000000" w:themeColor="text1"/>
          <w:sz w:val="24"/>
          <w:szCs w:val="24"/>
          <w:lang w:eastAsia="en-GB"/>
        </w:rPr>
      </w:pPr>
      <w:r w:rsidRPr="00EF1BD8">
        <w:rPr>
          <w:rFonts w:ascii="Garamond" w:hAnsi="Garamond"/>
          <w:b/>
          <w:bCs/>
          <w:color w:val="000000" w:themeColor="text1"/>
          <w:sz w:val="24"/>
          <w:szCs w:val="24"/>
          <w:lang w:eastAsia="en-GB"/>
        </w:rPr>
        <w:t>In-school procedures</w:t>
      </w:r>
    </w:p>
    <w:p w14:paraId="2F9E4009" w14:textId="77777777"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In the event of an accident resulting in injury:</w:t>
      </w:r>
    </w:p>
    <w:p w14:paraId="650B56B5" w14:textId="77777777" w:rsidR="000265B5" w:rsidRPr="00934B2C" w:rsidRDefault="000265B5" w:rsidP="00147474">
      <w:pPr>
        <w:pStyle w:val="ListParagraph"/>
        <w:numPr>
          <w:ilvl w:val="0"/>
          <w:numId w:val="3"/>
        </w:numPr>
        <w:rPr>
          <w:rFonts w:ascii="Garamond" w:hAnsi="Garamond"/>
          <w:sz w:val="24"/>
          <w:szCs w:val="24"/>
          <w:lang w:eastAsia="en-GB"/>
        </w:rPr>
      </w:pPr>
      <w:r w:rsidRPr="00934B2C">
        <w:rPr>
          <w:rFonts w:ascii="Garamond" w:hAnsi="Garamond"/>
          <w:sz w:val="24"/>
          <w:szCs w:val="24"/>
          <w:lang w:eastAsia="en-GB"/>
        </w:rPr>
        <w:t>The closest member of staff present will assess the seriousness of the injury and seek the assistance of a qualified first aider, if appropriate, who will provide the required first aid treatment</w:t>
      </w:r>
    </w:p>
    <w:p w14:paraId="7F0A5BDB" w14:textId="77777777" w:rsidR="000265B5" w:rsidRPr="00934B2C" w:rsidRDefault="000265B5" w:rsidP="00147474">
      <w:pPr>
        <w:pStyle w:val="ListParagraph"/>
        <w:numPr>
          <w:ilvl w:val="0"/>
          <w:numId w:val="3"/>
        </w:numPr>
        <w:rPr>
          <w:rFonts w:ascii="Garamond" w:hAnsi="Garamond"/>
          <w:sz w:val="24"/>
          <w:szCs w:val="24"/>
          <w:lang w:eastAsia="en-GB"/>
        </w:rPr>
      </w:pPr>
      <w:r w:rsidRPr="00934B2C">
        <w:rPr>
          <w:rFonts w:ascii="Garamond" w:hAnsi="Garamond"/>
          <w:sz w:val="24"/>
          <w:szCs w:val="24"/>
          <w:lang w:eastAsia="en-GB"/>
        </w:rPr>
        <w:t>The first aider, if called, will assess the injury and decide if further assistance is needed from a colleague or the emergency services. They will remain on the scene until help arrives</w:t>
      </w:r>
    </w:p>
    <w:p w14:paraId="4B72D54C" w14:textId="77777777" w:rsidR="000265B5" w:rsidRPr="00934B2C" w:rsidRDefault="000265B5" w:rsidP="00147474">
      <w:pPr>
        <w:pStyle w:val="ListParagraph"/>
        <w:numPr>
          <w:ilvl w:val="0"/>
          <w:numId w:val="3"/>
        </w:numPr>
        <w:rPr>
          <w:rFonts w:ascii="Garamond" w:hAnsi="Garamond"/>
          <w:sz w:val="24"/>
          <w:szCs w:val="24"/>
          <w:lang w:eastAsia="en-GB"/>
        </w:rPr>
      </w:pPr>
      <w:r w:rsidRPr="00934B2C">
        <w:rPr>
          <w:rFonts w:ascii="Garamond" w:hAnsi="Garamond"/>
          <w:sz w:val="24"/>
          <w:szCs w:val="24"/>
          <w:lang w:eastAsia="en-GB"/>
        </w:rPr>
        <w:lastRenderedPageBreak/>
        <w:t>The first aider will also decide whether the injured person should be moved or placed in a recovery position</w:t>
      </w:r>
    </w:p>
    <w:p w14:paraId="0F6D9E74" w14:textId="77777777" w:rsidR="000265B5" w:rsidRPr="00934B2C" w:rsidRDefault="000265B5" w:rsidP="00147474">
      <w:pPr>
        <w:pStyle w:val="ListParagraph"/>
        <w:numPr>
          <w:ilvl w:val="0"/>
          <w:numId w:val="3"/>
        </w:numPr>
        <w:rPr>
          <w:rFonts w:ascii="Garamond" w:hAnsi="Garamond"/>
          <w:sz w:val="24"/>
          <w:szCs w:val="24"/>
          <w:lang w:eastAsia="en-GB"/>
        </w:rPr>
      </w:pPr>
      <w:r w:rsidRPr="00934B2C">
        <w:rPr>
          <w:rFonts w:ascii="Garamond" w:hAnsi="Garamond"/>
          <w:sz w:val="24"/>
          <w:szCs w:val="24"/>
          <w:lang w:eastAsia="en-GB"/>
        </w:rPr>
        <w:t>If the first aider judges that a pupil is too unwell to remain in school, parents will be contacted and asked to collect their child. Upon their arrival, the first aider will recommend next steps to the parents</w:t>
      </w:r>
    </w:p>
    <w:p w14:paraId="7B647372" w14:textId="26C01351" w:rsidR="000265B5" w:rsidRPr="00934B2C" w:rsidRDefault="000265B5" w:rsidP="00147474">
      <w:pPr>
        <w:pStyle w:val="ListParagraph"/>
        <w:numPr>
          <w:ilvl w:val="0"/>
          <w:numId w:val="3"/>
        </w:numPr>
        <w:rPr>
          <w:rFonts w:ascii="Garamond" w:hAnsi="Garamond"/>
          <w:sz w:val="24"/>
          <w:szCs w:val="24"/>
          <w:lang w:eastAsia="en-GB"/>
        </w:rPr>
      </w:pPr>
      <w:r w:rsidRPr="00934B2C">
        <w:rPr>
          <w:rFonts w:ascii="Garamond" w:hAnsi="Garamond"/>
          <w:sz w:val="24"/>
          <w:szCs w:val="24"/>
          <w:lang w:eastAsia="en-GB"/>
        </w:rPr>
        <w:t xml:space="preserve">If emergency services are called, </w:t>
      </w:r>
      <w:r w:rsidR="00551880" w:rsidRPr="00934B2C">
        <w:rPr>
          <w:rFonts w:ascii="Garamond" w:hAnsi="Garamond"/>
          <w:sz w:val="24"/>
          <w:szCs w:val="24"/>
          <w:lang w:eastAsia="en-GB"/>
        </w:rPr>
        <w:t>a member of staff</w:t>
      </w:r>
      <w:r w:rsidRPr="00934B2C">
        <w:rPr>
          <w:rFonts w:ascii="Garamond" w:hAnsi="Garamond"/>
          <w:sz w:val="24"/>
          <w:lang w:eastAsia="en-GB"/>
        </w:rPr>
        <w:t xml:space="preserve"> </w:t>
      </w:r>
      <w:r w:rsidRPr="00934B2C">
        <w:rPr>
          <w:rFonts w:ascii="Garamond" w:hAnsi="Garamond"/>
          <w:sz w:val="24"/>
          <w:szCs w:val="24"/>
          <w:lang w:eastAsia="en-GB"/>
        </w:rPr>
        <w:t>will contact parents immediately</w:t>
      </w:r>
    </w:p>
    <w:p w14:paraId="57ADDC2A" w14:textId="77777777" w:rsidR="000265B5" w:rsidRPr="00934B2C" w:rsidRDefault="000265B5" w:rsidP="00147474">
      <w:pPr>
        <w:pStyle w:val="ListParagraph"/>
        <w:numPr>
          <w:ilvl w:val="0"/>
          <w:numId w:val="3"/>
        </w:numPr>
        <w:rPr>
          <w:rFonts w:ascii="Garamond" w:hAnsi="Garamond"/>
          <w:sz w:val="24"/>
          <w:lang w:eastAsia="en-GB"/>
        </w:rPr>
      </w:pPr>
      <w:r w:rsidRPr="00934B2C">
        <w:rPr>
          <w:rFonts w:ascii="Garamond" w:hAnsi="Garamond"/>
          <w:sz w:val="24"/>
          <w:szCs w:val="24"/>
          <w:lang w:eastAsia="en-GB"/>
        </w:rPr>
        <w:t>The</w:t>
      </w:r>
      <w:r w:rsidRPr="00934B2C">
        <w:rPr>
          <w:rFonts w:ascii="Garamond" w:hAnsi="Garamond"/>
          <w:color w:val="F15F22"/>
          <w:sz w:val="24"/>
          <w:lang w:eastAsia="en-GB"/>
        </w:rPr>
        <w:t xml:space="preserve"> </w:t>
      </w:r>
      <w:r w:rsidRPr="00934B2C">
        <w:rPr>
          <w:rFonts w:ascii="Garamond" w:hAnsi="Garamond"/>
          <w:color w:val="000000" w:themeColor="text1"/>
          <w:sz w:val="24"/>
          <w:lang w:eastAsia="en-GB"/>
        </w:rPr>
        <w:t>relevant member of staff</w:t>
      </w:r>
      <w:r w:rsidRPr="00934B2C">
        <w:rPr>
          <w:rFonts w:ascii="Garamond" w:hAnsi="Garamond"/>
          <w:sz w:val="24"/>
          <w:szCs w:val="24"/>
          <w:lang w:eastAsia="en-GB"/>
        </w:rPr>
        <w:t xml:space="preserve"> will complete an accident report form on the same day or as soon as is reasonably practical after an incident resulting in an injury</w:t>
      </w:r>
    </w:p>
    <w:p w14:paraId="43E42BEC" w14:textId="275C9B20" w:rsidR="000265B5" w:rsidRDefault="000265B5" w:rsidP="00147474">
      <w:pPr>
        <w:pStyle w:val="ListParagraph"/>
        <w:numPr>
          <w:ilvl w:val="0"/>
          <w:numId w:val="3"/>
        </w:numPr>
        <w:rPr>
          <w:rFonts w:ascii="Garamond" w:hAnsi="Garamond"/>
          <w:sz w:val="24"/>
          <w:szCs w:val="24"/>
          <w:lang w:eastAsia="en-GB"/>
        </w:rPr>
      </w:pPr>
      <w:r w:rsidRPr="00934B2C">
        <w:rPr>
          <w:rFonts w:ascii="Garamond" w:hAnsi="Garamond"/>
          <w:sz w:val="24"/>
          <w:szCs w:val="24"/>
          <w:lang w:eastAsia="en-GB"/>
        </w:rPr>
        <w:t xml:space="preserve">There will be at least 1 person who has a current paediatric first aid (PFA) certificate on the premises at all times. </w:t>
      </w:r>
    </w:p>
    <w:p w14:paraId="26B7F3F1" w14:textId="77777777" w:rsidR="00EF1BD8" w:rsidRPr="00DB3579" w:rsidRDefault="00EF1BD8" w:rsidP="00EF1BD8">
      <w:pPr>
        <w:pStyle w:val="ListParagraph"/>
        <w:ind w:left="360"/>
        <w:rPr>
          <w:rFonts w:ascii="Garamond" w:hAnsi="Garamond"/>
          <w:sz w:val="24"/>
          <w:szCs w:val="24"/>
          <w:lang w:eastAsia="en-GB"/>
        </w:rPr>
      </w:pPr>
    </w:p>
    <w:p w14:paraId="5819D900" w14:textId="0ED3AA9D"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 xml:space="preserve">The school will routinely re-evaluate its first aid arrangements through a risk assessment, at least </w:t>
      </w:r>
      <w:r w:rsidRPr="00DB3579">
        <w:rPr>
          <w:rFonts w:ascii="Garamond" w:hAnsi="Garamond"/>
          <w:bCs/>
          <w:color w:val="000000" w:themeColor="text1"/>
          <w:sz w:val="24"/>
          <w:szCs w:val="24"/>
        </w:rPr>
        <w:t>annually</w:t>
      </w:r>
      <w:r w:rsidRPr="00DB3579">
        <w:rPr>
          <w:rFonts w:ascii="Garamond" w:hAnsi="Garamond"/>
          <w:color w:val="000000" w:themeColor="text1"/>
          <w:sz w:val="24"/>
          <w:szCs w:val="24"/>
        </w:rPr>
        <w:t xml:space="preserve">, </w:t>
      </w:r>
      <w:r w:rsidRPr="00DB3579">
        <w:rPr>
          <w:rFonts w:ascii="Garamond" w:hAnsi="Garamond"/>
          <w:sz w:val="24"/>
          <w:szCs w:val="24"/>
        </w:rPr>
        <w:t>to ensure that these arrangements continue to be appropriate for hazards and risks on the school premises, the size of the school, the needs of any vulnerable individuals onsite and the nature and distribution of pupils and staff throughout the school.</w:t>
      </w:r>
    </w:p>
    <w:p w14:paraId="03DEA103" w14:textId="77777777" w:rsidR="00EF1BD8" w:rsidRPr="00DB3579" w:rsidRDefault="00EF1BD8" w:rsidP="00934B2C">
      <w:pPr>
        <w:pStyle w:val="TNCBodyText"/>
        <w:spacing w:before="0" w:after="0" w:line="240" w:lineRule="auto"/>
        <w:rPr>
          <w:rFonts w:ascii="Garamond" w:hAnsi="Garamond"/>
          <w:sz w:val="24"/>
          <w:szCs w:val="24"/>
        </w:rPr>
      </w:pPr>
    </w:p>
    <w:p w14:paraId="72A6C3D1" w14:textId="77777777"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 xml:space="preserve">The school will have suitably stocked first aid boxes in line with the assessment of needs. Where there is no special risk identified in the assessment of needs, the school will maintain the following minimum provision of first aid items: </w:t>
      </w:r>
    </w:p>
    <w:p w14:paraId="276FF006" w14:textId="77777777" w:rsidR="00EF1BD8" w:rsidRPr="00DB3579" w:rsidRDefault="00EF1BD8" w:rsidP="00147474">
      <w:pPr>
        <w:numPr>
          <w:ilvl w:val="0"/>
          <w:numId w:val="24"/>
        </w:numPr>
        <w:pBdr>
          <w:left w:val="none" w:sz="0" w:space="7" w:color="auto"/>
        </w:pBdr>
        <w:rPr>
          <w:rFonts w:ascii="Garamond" w:hAnsi="Garamond"/>
          <w:sz w:val="24"/>
          <w:szCs w:val="24"/>
          <w:lang w:eastAsia="en-GB"/>
        </w:rPr>
      </w:pPr>
      <w:r w:rsidRPr="00DB3579">
        <w:rPr>
          <w:rFonts w:ascii="Garamond" w:hAnsi="Garamond"/>
          <w:sz w:val="24"/>
          <w:szCs w:val="24"/>
          <w:lang w:eastAsia="en-GB"/>
        </w:rPr>
        <w:t xml:space="preserve">A leaflet giving general advice on first aid </w:t>
      </w:r>
    </w:p>
    <w:p w14:paraId="0C57DE0A" w14:textId="77777777" w:rsidR="00EF1BD8" w:rsidRPr="00DB3579" w:rsidRDefault="00EF1BD8" w:rsidP="00147474">
      <w:pPr>
        <w:numPr>
          <w:ilvl w:val="0"/>
          <w:numId w:val="24"/>
        </w:numPr>
        <w:pBdr>
          <w:left w:val="none" w:sz="0" w:space="7" w:color="auto"/>
        </w:pBdr>
        <w:rPr>
          <w:rFonts w:ascii="Garamond" w:hAnsi="Garamond"/>
          <w:sz w:val="24"/>
          <w:szCs w:val="24"/>
          <w:lang w:eastAsia="en-GB"/>
        </w:rPr>
      </w:pPr>
      <w:r w:rsidRPr="00DB3579">
        <w:rPr>
          <w:rFonts w:ascii="Garamond" w:hAnsi="Garamond"/>
          <w:sz w:val="24"/>
          <w:szCs w:val="24"/>
          <w:lang w:eastAsia="en-GB"/>
        </w:rPr>
        <w:t>6 individually wrapped sterile adhesive dressings</w:t>
      </w:r>
    </w:p>
    <w:p w14:paraId="21EDE087" w14:textId="77777777" w:rsidR="00EF1BD8" w:rsidRPr="00DB3579" w:rsidRDefault="00EF1BD8" w:rsidP="00147474">
      <w:pPr>
        <w:numPr>
          <w:ilvl w:val="0"/>
          <w:numId w:val="24"/>
        </w:numPr>
        <w:pBdr>
          <w:left w:val="none" w:sz="0" w:space="7" w:color="auto"/>
        </w:pBdr>
        <w:rPr>
          <w:rFonts w:ascii="Garamond" w:hAnsi="Garamond"/>
          <w:sz w:val="24"/>
          <w:szCs w:val="24"/>
          <w:lang w:eastAsia="en-GB"/>
        </w:rPr>
      </w:pPr>
      <w:r w:rsidRPr="00DB3579">
        <w:rPr>
          <w:rFonts w:ascii="Garamond" w:hAnsi="Garamond"/>
          <w:sz w:val="24"/>
          <w:szCs w:val="24"/>
          <w:lang w:eastAsia="en-GB"/>
        </w:rPr>
        <w:t>1 large sterile unmedicated dressing</w:t>
      </w:r>
    </w:p>
    <w:p w14:paraId="3DCB6C0A" w14:textId="1296D6B3" w:rsidR="00EF1BD8" w:rsidRPr="00DB3579" w:rsidRDefault="00F7135A" w:rsidP="00147474">
      <w:pPr>
        <w:numPr>
          <w:ilvl w:val="0"/>
          <w:numId w:val="24"/>
        </w:numPr>
        <w:pBdr>
          <w:left w:val="none" w:sz="0" w:space="7" w:color="auto"/>
        </w:pBdr>
        <w:rPr>
          <w:rFonts w:ascii="Garamond" w:hAnsi="Garamond"/>
          <w:sz w:val="24"/>
          <w:szCs w:val="24"/>
          <w:lang w:eastAsia="en-GB"/>
        </w:rPr>
      </w:pPr>
      <w:r>
        <w:rPr>
          <w:rFonts w:ascii="Garamond" w:hAnsi="Garamond"/>
          <w:sz w:val="24"/>
          <w:szCs w:val="24"/>
          <w:lang w:eastAsia="en-GB"/>
        </w:rPr>
        <w:t>1</w:t>
      </w:r>
      <w:r w:rsidR="00EF1BD8" w:rsidRPr="00DB3579">
        <w:rPr>
          <w:rFonts w:ascii="Garamond" w:hAnsi="Garamond"/>
          <w:sz w:val="24"/>
          <w:szCs w:val="24"/>
          <w:lang w:eastAsia="en-GB"/>
        </w:rPr>
        <w:t xml:space="preserve"> triangular bandage – individually wrapped and preferably sterile</w:t>
      </w:r>
    </w:p>
    <w:p w14:paraId="3FFCA309" w14:textId="77777777" w:rsidR="00EF1BD8" w:rsidRPr="00DB3579" w:rsidRDefault="00EF1BD8" w:rsidP="00147474">
      <w:pPr>
        <w:numPr>
          <w:ilvl w:val="0"/>
          <w:numId w:val="24"/>
        </w:numPr>
        <w:pBdr>
          <w:left w:val="none" w:sz="0" w:space="7" w:color="auto"/>
        </w:pBdr>
        <w:rPr>
          <w:rFonts w:ascii="Garamond" w:hAnsi="Garamond"/>
          <w:sz w:val="24"/>
          <w:szCs w:val="24"/>
          <w:lang w:eastAsia="en-GB"/>
        </w:rPr>
      </w:pPr>
      <w:r w:rsidRPr="00DB3579">
        <w:rPr>
          <w:rFonts w:ascii="Garamond" w:hAnsi="Garamond"/>
          <w:sz w:val="24"/>
          <w:szCs w:val="24"/>
          <w:lang w:eastAsia="en-GB"/>
        </w:rPr>
        <w:t>2 safety pins</w:t>
      </w:r>
    </w:p>
    <w:p w14:paraId="5A075D38" w14:textId="77777777" w:rsidR="00EF1BD8" w:rsidRPr="00DB3579" w:rsidRDefault="00EF1BD8" w:rsidP="00147474">
      <w:pPr>
        <w:numPr>
          <w:ilvl w:val="0"/>
          <w:numId w:val="24"/>
        </w:numPr>
        <w:pBdr>
          <w:left w:val="none" w:sz="0" w:space="7" w:color="auto"/>
        </w:pBdr>
        <w:rPr>
          <w:rFonts w:ascii="Garamond" w:hAnsi="Garamond"/>
          <w:sz w:val="24"/>
          <w:szCs w:val="24"/>
          <w:lang w:eastAsia="en-GB"/>
        </w:rPr>
      </w:pPr>
      <w:r w:rsidRPr="00DB3579">
        <w:rPr>
          <w:rFonts w:ascii="Garamond" w:hAnsi="Garamond"/>
          <w:sz w:val="24"/>
          <w:szCs w:val="24"/>
          <w:lang w:eastAsia="en-GB"/>
        </w:rPr>
        <w:t>Individually wrapped moist cleansing wipes</w:t>
      </w:r>
    </w:p>
    <w:p w14:paraId="67901C16" w14:textId="71064B45" w:rsidR="00EF1BD8" w:rsidRDefault="00EF1BD8" w:rsidP="00147474">
      <w:pPr>
        <w:numPr>
          <w:ilvl w:val="0"/>
          <w:numId w:val="24"/>
        </w:numPr>
        <w:pBdr>
          <w:left w:val="none" w:sz="0" w:space="7" w:color="auto"/>
        </w:pBdr>
        <w:rPr>
          <w:rFonts w:ascii="Garamond" w:hAnsi="Garamond"/>
          <w:sz w:val="24"/>
          <w:szCs w:val="24"/>
          <w:lang w:eastAsia="en-GB"/>
        </w:rPr>
      </w:pPr>
      <w:r w:rsidRPr="00DB3579">
        <w:rPr>
          <w:rFonts w:ascii="Garamond" w:hAnsi="Garamond"/>
          <w:sz w:val="24"/>
          <w:szCs w:val="24"/>
          <w:lang w:eastAsia="en-GB"/>
        </w:rPr>
        <w:t>2 pairs of disposable gloves</w:t>
      </w:r>
    </w:p>
    <w:p w14:paraId="78BFAD02" w14:textId="54F40402" w:rsidR="00F7135A" w:rsidRPr="00DB3579" w:rsidRDefault="00F7135A" w:rsidP="00147474">
      <w:pPr>
        <w:numPr>
          <w:ilvl w:val="0"/>
          <w:numId w:val="24"/>
        </w:numPr>
        <w:pBdr>
          <w:left w:val="none" w:sz="0" w:space="7" w:color="auto"/>
        </w:pBdr>
        <w:rPr>
          <w:rFonts w:ascii="Garamond" w:hAnsi="Garamond"/>
          <w:sz w:val="24"/>
          <w:szCs w:val="24"/>
          <w:lang w:eastAsia="en-GB"/>
        </w:rPr>
      </w:pPr>
      <w:r>
        <w:rPr>
          <w:rFonts w:ascii="Garamond" w:hAnsi="Garamond"/>
          <w:sz w:val="24"/>
          <w:szCs w:val="24"/>
          <w:lang w:eastAsia="en-GB"/>
        </w:rPr>
        <w:t>2 Instant ice packs</w:t>
      </w:r>
    </w:p>
    <w:p w14:paraId="19828018" w14:textId="7F798585" w:rsidR="00EF1BD8" w:rsidRDefault="00EF1BD8" w:rsidP="00EF1BD8">
      <w:pPr>
        <w:pBdr>
          <w:left w:val="none" w:sz="0" w:space="7" w:color="auto"/>
        </w:pBdr>
        <w:ind w:left="720"/>
        <w:rPr>
          <w:rFonts w:ascii="Garamond" w:hAnsi="Garamond"/>
          <w:sz w:val="24"/>
          <w:szCs w:val="24"/>
          <w:lang w:eastAsia="en-GB"/>
        </w:rPr>
      </w:pPr>
    </w:p>
    <w:p w14:paraId="7404346D" w14:textId="77777777" w:rsidR="00DB3579" w:rsidRDefault="00DB3579" w:rsidP="00EF1BD8">
      <w:pPr>
        <w:pBdr>
          <w:left w:val="none" w:sz="0" w:space="7" w:color="auto"/>
        </w:pBdr>
        <w:ind w:left="720"/>
        <w:rPr>
          <w:rFonts w:ascii="Garamond" w:hAnsi="Garamond"/>
          <w:sz w:val="24"/>
          <w:szCs w:val="24"/>
          <w:lang w:eastAsia="en-GB"/>
        </w:rPr>
      </w:pPr>
    </w:p>
    <w:p w14:paraId="15CBE872" w14:textId="1E9263AB" w:rsidR="00EF1BD8" w:rsidRPr="00DB3579" w:rsidRDefault="00EF1BD8" w:rsidP="00EF1BD8">
      <w:pPr>
        <w:pStyle w:val="TNCBodyText"/>
        <w:spacing w:before="0" w:after="0" w:line="240" w:lineRule="auto"/>
        <w:rPr>
          <w:rFonts w:ascii="Garamond" w:hAnsi="Garamond"/>
          <w:b/>
          <w:sz w:val="24"/>
          <w:szCs w:val="24"/>
          <w:u w:val="single"/>
        </w:rPr>
      </w:pPr>
      <w:r w:rsidRPr="00DB3579">
        <w:rPr>
          <w:rFonts w:ascii="Garamond" w:hAnsi="Garamond"/>
          <w:b/>
          <w:sz w:val="28"/>
          <w:szCs w:val="28"/>
          <w:u w:val="single"/>
          <w:lang w:eastAsia="en-GB"/>
        </w:rPr>
        <w:t>Information about the specific medical needs</w:t>
      </w:r>
    </w:p>
    <w:p w14:paraId="45F796E5" w14:textId="3D465A9B"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 xml:space="preserve">All first aid </w:t>
      </w:r>
      <w:r w:rsidR="00EF1BD8" w:rsidRPr="00DB3579">
        <w:rPr>
          <w:rFonts w:ascii="Garamond" w:hAnsi="Garamond"/>
          <w:sz w:val="24"/>
          <w:szCs w:val="24"/>
        </w:rPr>
        <w:t>bags</w:t>
      </w:r>
      <w:r w:rsidRPr="00DB3579">
        <w:rPr>
          <w:rFonts w:ascii="Garamond" w:hAnsi="Garamond"/>
          <w:sz w:val="24"/>
          <w:szCs w:val="24"/>
        </w:rPr>
        <w:t xml:space="preserve"> will be identified by a white cross on a green background.</w:t>
      </w:r>
    </w:p>
    <w:p w14:paraId="03B4FE6A" w14:textId="77777777" w:rsidR="00EF1BD8" w:rsidRPr="00DB3579" w:rsidRDefault="00EF1BD8" w:rsidP="00934B2C">
      <w:pPr>
        <w:pStyle w:val="TNCBodyText"/>
        <w:spacing w:before="0" w:after="0" w:line="240" w:lineRule="auto"/>
        <w:rPr>
          <w:rFonts w:ascii="Garamond" w:hAnsi="Garamond"/>
          <w:sz w:val="24"/>
          <w:szCs w:val="24"/>
        </w:rPr>
      </w:pPr>
    </w:p>
    <w:p w14:paraId="4664AAC1" w14:textId="5190D1A5"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The appointed person will routinely examine the contents of first aid boxes, including any mobile first aid boxes for offsite use – these will be frequently checked and restocked as soon as possible after use. Items will be safely discarded after the expiry date has passed.</w:t>
      </w:r>
    </w:p>
    <w:p w14:paraId="3BC77611" w14:textId="77777777" w:rsidR="00EF1BD8" w:rsidRPr="00DB3579" w:rsidRDefault="00EF1BD8" w:rsidP="00934B2C">
      <w:pPr>
        <w:pStyle w:val="TNCBodyText"/>
        <w:spacing w:before="0" w:after="0" w:line="240" w:lineRule="auto"/>
        <w:rPr>
          <w:rFonts w:ascii="Garamond" w:hAnsi="Garamond"/>
          <w:sz w:val="24"/>
          <w:szCs w:val="24"/>
        </w:rPr>
      </w:pPr>
    </w:p>
    <w:p w14:paraId="1EF7869B" w14:textId="77777777" w:rsidR="00861ED2" w:rsidRPr="00DB3579" w:rsidRDefault="00861ED2" w:rsidP="00934B2C">
      <w:pPr>
        <w:pStyle w:val="TNCBodyText"/>
        <w:spacing w:before="0" w:after="0" w:line="240" w:lineRule="auto"/>
        <w:rPr>
          <w:rFonts w:ascii="Garamond" w:hAnsi="Garamond"/>
          <w:sz w:val="24"/>
          <w:szCs w:val="24"/>
        </w:rPr>
      </w:pPr>
      <w:r w:rsidRPr="00DB3579">
        <w:rPr>
          <w:rFonts w:ascii="Garamond" w:hAnsi="Garamond"/>
          <w:sz w:val="24"/>
          <w:szCs w:val="24"/>
        </w:rPr>
        <w:t>First aid boxes are in the following areas:</w:t>
      </w:r>
    </w:p>
    <w:p w14:paraId="18F3AFA5" w14:textId="3FFDAF7E" w:rsidR="00861ED2" w:rsidRPr="00DB3579" w:rsidRDefault="00861ED2" w:rsidP="00147474">
      <w:pPr>
        <w:pStyle w:val="TNCBodyText"/>
        <w:numPr>
          <w:ilvl w:val="0"/>
          <w:numId w:val="16"/>
        </w:numPr>
        <w:spacing w:before="0" w:after="0" w:line="240" w:lineRule="auto"/>
        <w:rPr>
          <w:rFonts w:ascii="Garamond" w:hAnsi="Garamond"/>
          <w:bCs/>
          <w:color w:val="000000" w:themeColor="text1"/>
          <w:sz w:val="24"/>
          <w:szCs w:val="24"/>
        </w:rPr>
      </w:pPr>
      <w:r w:rsidRPr="00DB3579">
        <w:rPr>
          <w:rFonts w:ascii="Garamond" w:hAnsi="Garamond"/>
          <w:bCs/>
          <w:color w:val="000000" w:themeColor="text1"/>
          <w:sz w:val="24"/>
          <w:szCs w:val="24"/>
        </w:rPr>
        <w:t xml:space="preserve">The </w:t>
      </w:r>
      <w:r w:rsidR="00EF1BD8" w:rsidRPr="00DB3579">
        <w:rPr>
          <w:rFonts w:ascii="Garamond" w:hAnsi="Garamond"/>
          <w:bCs/>
          <w:color w:val="000000" w:themeColor="text1"/>
          <w:sz w:val="24"/>
          <w:szCs w:val="24"/>
        </w:rPr>
        <w:t>medical room</w:t>
      </w:r>
      <w:r w:rsidR="00F978DA">
        <w:rPr>
          <w:rFonts w:ascii="Garamond" w:hAnsi="Garamond"/>
          <w:bCs/>
          <w:color w:val="000000" w:themeColor="text1"/>
          <w:sz w:val="24"/>
          <w:szCs w:val="24"/>
        </w:rPr>
        <w:t xml:space="preserve"> </w:t>
      </w:r>
    </w:p>
    <w:p w14:paraId="4F4331A7" w14:textId="02423CEF" w:rsidR="00EF1BD8" w:rsidRPr="00AA02D2" w:rsidRDefault="00861ED2" w:rsidP="00147474">
      <w:pPr>
        <w:pStyle w:val="TNCBodyText"/>
        <w:numPr>
          <w:ilvl w:val="0"/>
          <w:numId w:val="16"/>
        </w:numPr>
        <w:spacing w:before="0" w:after="0" w:line="240" w:lineRule="auto"/>
        <w:rPr>
          <w:rFonts w:ascii="Garamond" w:hAnsi="Garamond"/>
          <w:b/>
          <w:bCs/>
          <w:color w:val="8064A2" w:themeColor="accent4"/>
          <w:sz w:val="24"/>
          <w:szCs w:val="24"/>
          <w:u w:val="single"/>
        </w:rPr>
      </w:pPr>
      <w:r w:rsidRPr="00DB3579">
        <w:rPr>
          <w:rFonts w:ascii="Garamond" w:hAnsi="Garamond"/>
          <w:bCs/>
          <w:color w:val="000000" w:themeColor="text1"/>
          <w:sz w:val="24"/>
          <w:szCs w:val="24"/>
        </w:rPr>
        <w:t>In every classroom</w:t>
      </w:r>
    </w:p>
    <w:p w14:paraId="42284D3A" w14:textId="276F71DC" w:rsidR="00AA02D2" w:rsidRPr="00AA02D2" w:rsidRDefault="00AA02D2" w:rsidP="00AA02D2">
      <w:pPr>
        <w:pStyle w:val="TNCBodyText"/>
        <w:numPr>
          <w:ilvl w:val="0"/>
          <w:numId w:val="16"/>
        </w:numPr>
        <w:spacing w:before="0" w:after="0" w:line="240" w:lineRule="auto"/>
        <w:rPr>
          <w:rFonts w:ascii="Garamond" w:hAnsi="Garamond"/>
          <w:bCs/>
          <w:color w:val="000000" w:themeColor="text1"/>
          <w:sz w:val="24"/>
          <w:szCs w:val="24"/>
        </w:rPr>
      </w:pPr>
      <w:r>
        <w:rPr>
          <w:rFonts w:ascii="Garamond" w:hAnsi="Garamond"/>
          <w:bCs/>
          <w:color w:val="000000" w:themeColor="text1"/>
          <w:sz w:val="24"/>
          <w:szCs w:val="24"/>
        </w:rPr>
        <w:t>Near playground door at both sites.</w:t>
      </w:r>
    </w:p>
    <w:p w14:paraId="7C171125" w14:textId="77777777" w:rsidR="00EF1BD8" w:rsidRDefault="00EF1BD8" w:rsidP="00EF1BD8">
      <w:pPr>
        <w:pStyle w:val="TNCBodyText"/>
        <w:spacing w:before="0" w:after="0" w:line="240" w:lineRule="auto"/>
        <w:rPr>
          <w:rFonts w:ascii="Garamond" w:hAnsi="Garamond"/>
          <w:b/>
          <w:bCs/>
          <w:color w:val="12263F"/>
          <w:sz w:val="24"/>
          <w:szCs w:val="24"/>
          <w:lang w:eastAsia="en-GB"/>
        </w:rPr>
      </w:pPr>
    </w:p>
    <w:p w14:paraId="5818EDA6" w14:textId="77777777" w:rsidR="00EF1BD8" w:rsidRDefault="00EF1BD8" w:rsidP="00EF1BD8">
      <w:pPr>
        <w:pStyle w:val="TNCBodyText"/>
        <w:spacing w:before="0" w:after="0" w:line="240" w:lineRule="auto"/>
        <w:rPr>
          <w:rFonts w:ascii="Garamond" w:hAnsi="Garamond"/>
          <w:b/>
          <w:bCs/>
          <w:color w:val="12263F"/>
          <w:sz w:val="24"/>
          <w:szCs w:val="24"/>
          <w:lang w:eastAsia="en-GB"/>
        </w:rPr>
      </w:pPr>
    </w:p>
    <w:p w14:paraId="2375CF75" w14:textId="32A1AD13" w:rsidR="000265B5" w:rsidRPr="00EF1BD8" w:rsidRDefault="000265B5" w:rsidP="00934B2C">
      <w:pPr>
        <w:rPr>
          <w:rFonts w:ascii="Garamond" w:hAnsi="Garamond"/>
          <w:sz w:val="28"/>
          <w:szCs w:val="24"/>
          <w:u w:val="single"/>
          <w:lang w:eastAsia="en-GB"/>
        </w:rPr>
      </w:pPr>
      <w:r w:rsidRPr="00EF1BD8">
        <w:rPr>
          <w:rFonts w:ascii="Garamond" w:hAnsi="Garamond"/>
          <w:b/>
          <w:bCs/>
          <w:color w:val="12263F"/>
          <w:sz w:val="28"/>
          <w:szCs w:val="24"/>
          <w:u w:val="single"/>
          <w:lang w:eastAsia="en-GB"/>
        </w:rPr>
        <w:t>Off-</w:t>
      </w:r>
      <w:r w:rsidR="00DB3579">
        <w:rPr>
          <w:rFonts w:ascii="Garamond" w:hAnsi="Garamond"/>
          <w:b/>
          <w:bCs/>
          <w:color w:val="12263F"/>
          <w:sz w:val="28"/>
          <w:szCs w:val="24"/>
          <w:u w:val="single"/>
          <w:lang w:eastAsia="en-GB"/>
        </w:rPr>
        <w:t>S</w:t>
      </w:r>
      <w:r w:rsidRPr="00EF1BD8">
        <w:rPr>
          <w:rFonts w:ascii="Garamond" w:hAnsi="Garamond"/>
          <w:b/>
          <w:bCs/>
          <w:color w:val="12263F"/>
          <w:sz w:val="28"/>
          <w:szCs w:val="24"/>
          <w:u w:val="single"/>
          <w:lang w:eastAsia="en-GB"/>
        </w:rPr>
        <w:t xml:space="preserve">ite </w:t>
      </w:r>
      <w:r w:rsidR="00DB3579">
        <w:rPr>
          <w:rFonts w:ascii="Garamond" w:hAnsi="Garamond"/>
          <w:b/>
          <w:bCs/>
          <w:color w:val="12263F"/>
          <w:sz w:val="28"/>
          <w:szCs w:val="24"/>
          <w:u w:val="single"/>
          <w:lang w:eastAsia="en-GB"/>
        </w:rPr>
        <w:t>P</w:t>
      </w:r>
      <w:r w:rsidRPr="00EF1BD8">
        <w:rPr>
          <w:rFonts w:ascii="Garamond" w:hAnsi="Garamond"/>
          <w:b/>
          <w:bCs/>
          <w:color w:val="12263F"/>
          <w:sz w:val="28"/>
          <w:szCs w:val="24"/>
          <w:u w:val="single"/>
          <w:lang w:eastAsia="en-GB"/>
        </w:rPr>
        <w:t>rocedures</w:t>
      </w:r>
    </w:p>
    <w:p w14:paraId="79A4835B" w14:textId="77777777"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When taking pupils off the school premises, staff will ensure they always have the following:</w:t>
      </w:r>
    </w:p>
    <w:p w14:paraId="375041AE" w14:textId="6173E4D6" w:rsidR="000265B5" w:rsidRPr="00934B2C" w:rsidRDefault="000265B5" w:rsidP="00147474">
      <w:pPr>
        <w:pStyle w:val="ListParagraph"/>
        <w:numPr>
          <w:ilvl w:val="0"/>
          <w:numId w:val="4"/>
        </w:numPr>
        <w:rPr>
          <w:rFonts w:ascii="Garamond" w:hAnsi="Garamond"/>
          <w:sz w:val="24"/>
          <w:szCs w:val="24"/>
          <w:lang w:eastAsia="en-GB"/>
        </w:rPr>
      </w:pPr>
      <w:r w:rsidRPr="00934B2C">
        <w:rPr>
          <w:rFonts w:ascii="Garamond" w:hAnsi="Garamond"/>
          <w:sz w:val="24"/>
          <w:szCs w:val="24"/>
          <w:lang w:eastAsia="en-GB"/>
        </w:rPr>
        <w:t>A mobile phone</w:t>
      </w:r>
      <w:r w:rsidR="00EF1BD8">
        <w:rPr>
          <w:rFonts w:ascii="Garamond" w:hAnsi="Garamond"/>
          <w:sz w:val="24"/>
          <w:szCs w:val="24"/>
          <w:lang w:eastAsia="en-GB"/>
        </w:rPr>
        <w:t xml:space="preserve"> (school mobile is preferred)</w:t>
      </w:r>
    </w:p>
    <w:p w14:paraId="1CF4815C" w14:textId="77777777" w:rsidR="000265B5" w:rsidRPr="00934B2C" w:rsidRDefault="000265B5" w:rsidP="00147474">
      <w:pPr>
        <w:pStyle w:val="ListParagraph"/>
        <w:numPr>
          <w:ilvl w:val="0"/>
          <w:numId w:val="4"/>
        </w:numPr>
        <w:rPr>
          <w:rFonts w:ascii="Garamond" w:hAnsi="Garamond"/>
          <w:sz w:val="24"/>
          <w:szCs w:val="24"/>
          <w:lang w:eastAsia="en-GB"/>
        </w:rPr>
      </w:pPr>
      <w:r w:rsidRPr="00934B2C">
        <w:rPr>
          <w:rFonts w:ascii="Garamond" w:hAnsi="Garamond"/>
          <w:sz w:val="24"/>
          <w:szCs w:val="24"/>
          <w:lang w:eastAsia="en-GB"/>
        </w:rPr>
        <w:t>A portable first aid kit including, at minimum:</w:t>
      </w:r>
    </w:p>
    <w:p w14:paraId="6B137565" w14:textId="77777777" w:rsidR="000265B5" w:rsidRPr="00934B2C"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 xml:space="preserve">A leaflet giving general advice on first aid </w:t>
      </w:r>
    </w:p>
    <w:p w14:paraId="648B8EC3" w14:textId="77777777" w:rsidR="000265B5" w:rsidRPr="00934B2C"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6 individually wrapped sterile adhesive dressings</w:t>
      </w:r>
    </w:p>
    <w:p w14:paraId="58F0BE68" w14:textId="77777777" w:rsidR="000265B5" w:rsidRPr="00934B2C"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1 large sterile unmedicated dressing</w:t>
      </w:r>
    </w:p>
    <w:p w14:paraId="26C58761" w14:textId="77777777" w:rsidR="000265B5" w:rsidRPr="00934B2C"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2 triangular bandages – individually wrapped and preferably sterile</w:t>
      </w:r>
    </w:p>
    <w:p w14:paraId="02E767CA" w14:textId="77777777" w:rsidR="000265B5" w:rsidRPr="00934B2C"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2 safety pins</w:t>
      </w:r>
    </w:p>
    <w:p w14:paraId="028551CE" w14:textId="77777777" w:rsidR="000265B5" w:rsidRPr="00934B2C"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Individually wrapped moist cleansing wipes</w:t>
      </w:r>
    </w:p>
    <w:p w14:paraId="4F9FFFC3" w14:textId="77777777" w:rsidR="000265B5" w:rsidRDefault="000265B5" w:rsidP="00EF1BD8">
      <w:pPr>
        <w:numPr>
          <w:ilvl w:val="0"/>
          <w:numId w:val="1"/>
        </w:numPr>
        <w:pBdr>
          <w:left w:val="none" w:sz="0" w:space="7" w:color="auto"/>
        </w:pBdr>
        <w:ind w:left="709"/>
        <w:rPr>
          <w:rFonts w:ascii="Garamond" w:hAnsi="Garamond"/>
          <w:sz w:val="24"/>
          <w:szCs w:val="24"/>
          <w:lang w:eastAsia="en-GB"/>
        </w:rPr>
      </w:pPr>
      <w:r w:rsidRPr="00934B2C">
        <w:rPr>
          <w:rFonts w:ascii="Garamond" w:hAnsi="Garamond"/>
          <w:sz w:val="24"/>
          <w:szCs w:val="24"/>
          <w:lang w:eastAsia="en-GB"/>
        </w:rPr>
        <w:t>2 pairs of disposable gloves</w:t>
      </w:r>
    </w:p>
    <w:p w14:paraId="3A409107" w14:textId="56426FF4" w:rsidR="00F7135A" w:rsidRPr="00934B2C" w:rsidRDefault="00F7135A" w:rsidP="00EF1BD8">
      <w:pPr>
        <w:numPr>
          <w:ilvl w:val="0"/>
          <w:numId w:val="1"/>
        </w:numPr>
        <w:pBdr>
          <w:left w:val="none" w:sz="0" w:space="7" w:color="auto"/>
        </w:pBdr>
        <w:ind w:left="709"/>
        <w:rPr>
          <w:rFonts w:ascii="Garamond" w:hAnsi="Garamond"/>
          <w:sz w:val="24"/>
          <w:szCs w:val="24"/>
          <w:lang w:eastAsia="en-GB"/>
        </w:rPr>
      </w:pPr>
      <w:r>
        <w:rPr>
          <w:rFonts w:ascii="Garamond" w:hAnsi="Garamond"/>
          <w:sz w:val="24"/>
          <w:szCs w:val="24"/>
          <w:lang w:eastAsia="en-GB"/>
        </w:rPr>
        <w:t>2 Instant ice packs</w:t>
      </w:r>
    </w:p>
    <w:p w14:paraId="4823C7F5" w14:textId="0B624785" w:rsidR="000265B5" w:rsidRPr="00934B2C" w:rsidRDefault="000265B5" w:rsidP="00147474">
      <w:pPr>
        <w:pStyle w:val="ListParagraph"/>
        <w:numPr>
          <w:ilvl w:val="0"/>
          <w:numId w:val="5"/>
        </w:numPr>
        <w:rPr>
          <w:rFonts w:ascii="Garamond" w:hAnsi="Garamond"/>
          <w:sz w:val="24"/>
          <w:szCs w:val="24"/>
          <w:lang w:eastAsia="en-GB"/>
        </w:rPr>
      </w:pPr>
      <w:r w:rsidRPr="00934B2C">
        <w:rPr>
          <w:rFonts w:ascii="Garamond" w:hAnsi="Garamond"/>
          <w:sz w:val="24"/>
          <w:szCs w:val="24"/>
          <w:lang w:eastAsia="en-GB"/>
        </w:rPr>
        <w:t>Information about the specific medical needs of pupils</w:t>
      </w:r>
      <w:r w:rsidR="00EF1BD8">
        <w:rPr>
          <w:rFonts w:ascii="Garamond" w:hAnsi="Garamond"/>
          <w:sz w:val="24"/>
          <w:szCs w:val="24"/>
          <w:lang w:eastAsia="en-GB"/>
        </w:rPr>
        <w:t xml:space="preserve"> (IHPs)</w:t>
      </w:r>
      <w:r w:rsidR="00F978DA">
        <w:rPr>
          <w:rFonts w:ascii="Garamond" w:hAnsi="Garamond"/>
          <w:sz w:val="24"/>
          <w:szCs w:val="24"/>
          <w:lang w:eastAsia="en-GB"/>
        </w:rPr>
        <w:t xml:space="preserve"> and permission forms.</w:t>
      </w:r>
    </w:p>
    <w:p w14:paraId="1FBAD853" w14:textId="750E20B5" w:rsidR="000265B5" w:rsidRDefault="000265B5" w:rsidP="00147474">
      <w:pPr>
        <w:pStyle w:val="ListParagraph"/>
        <w:numPr>
          <w:ilvl w:val="0"/>
          <w:numId w:val="5"/>
        </w:numPr>
        <w:rPr>
          <w:rFonts w:ascii="Garamond" w:hAnsi="Garamond"/>
          <w:sz w:val="24"/>
          <w:szCs w:val="24"/>
          <w:lang w:eastAsia="en-GB"/>
        </w:rPr>
      </w:pPr>
      <w:r w:rsidRPr="00934B2C">
        <w:rPr>
          <w:rFonts w:ascii="Garamond" w:hAnsi="Garamond"/>
          <w:sz w:val="24"/>
          <w:szCs w:val="24"/>
          <w:lang w:eastAsia="en-GB"/>
        </w:rPr>
        <w:t>Parents’ contact details</w:t>
      </w:r>
    </w:p>
    <w:p w14:paraId="3A09C43A" w14:textId="135B4356" w:rsidR="00EF1BD8" w:rsidRPr="00934B2C" w:rsidRDefault="00EF1BD8" w:rsidP="00147474">
      <w:pPr>
        <w:pStyle w:val="ListParagraph"/>
        <w:numPr>
          <w:ilvl w:val="0"/>
          <w:numId w:val="5"/>
        </w:numPr>
        <w:rPr>
          <w:rFonts w:ascii="Garamond" w:hAnsi="Garamond"/>
          <w:sz w:val="24"/>
          <w:szCs w:val="24"/>
          <w:lang w:eastAsia="en-GB"/>
        </w:rPr>
      </w:pPr>
      <w:r>
        <w:rPr>
          <w:rFonts w:ascii="Garamond" w:hAnsi="Garamond"/>
          <w:sz w:val="24"/>
          <w:szCs w:val="24"/>
          <w:lang w:eastAsia="en-GB"/>
        </w:rPr>
        <w:lastRenderedPageBreak/>
        <w:t>Any emergency medication</w:t>
      </w:r>
    </w:p>
    <w:p w14:paraId="671CF499" w14:textId="77777777" w:rsidR="008C3B9C" w:rsidRPr="00934B2C" w:rsidRDefault="008C3B9C" w:rsidP="00934B2C">
      <w:pPr>
        <w:pStyle w:val="ListParagraph"/>
        <w:ind w:left="360"/>
        <w:rPr>
          <w:rFonts w:ascii="Garamond" w:hAnsi="Garamond"/>
          <w:sz w:val="24"/>
          <w:szCs w:val="24"/>
          <w:lang w:eastAsia="en-GB"/>
        </w:rPr>
      </w:pPr>
    </w:p>
    <w:p w14:paraId="5E09A538" w14:textId="77777777"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When transporting pupils using a minibus or other large vehicle, the school will make sure the vehicle is equipped with a clearly marked first aid box containing, at minimum:</w:t>
      </w:r>
    </w:p>
    <w:p w14:paraId="3314309C" w14:textId="31B1DEDF"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10 antiseptic wipes, foil packed</w:t>
      </w:r>
    </w:p>
    <w:p w14:paraId="0FBFDFB1" w14:textId="16C03EE6" w:rsidR="00551880" w:rsidRPr="00934B2C" w:rsidRDefault="00551880"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2 ice packs</w:t>
      </w:r>
    </w:p>
    <w:p w14:paraId="28998D4A"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1 conforming disposable bandage (not less than 7.5cm wide)</w:t>
      </w:r>
    </w:p>
    <w:p w14:paraId="25CE27B3"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2 triangular bandages</w:t>
      </w:r>
    </w:p>
    <w:p w14:paraId="70D5D35E"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1 packet of 24 assorted adhesive dressings</w:t>
      </w:r>
    </w:p>
    <w:p w14:paraId="561AB914"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3 large sterile unmedicated ambulance dressings (not less than 15cm × 20 cm)</w:t>
      </w:r>
    </w:p>
    <w:p w14:paraId="5A3B1EE3"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2 sterile eye pads, with attachments</w:t>
      </w:r>
    </w:p>
    <w:p w14:paraId="291CD683"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12 assorted safety pins</w:t>
      </w:r>
    </w:p>
    <w:p w14:paraId="525E3695" w14:textId="77777777" w:rsidR="000265B5" w:rsidRPr="00934B2C" w:rsidRDefault="000265B5" w:rsidP="00147474">
      <w:pPr>
        <w:pStyle w:val="ListParagraph"/>
        <w:numPr>
          <w:ilvl w:val="0"/>
          <w:numId w:val="23"/>
        </w:numPr>
        <w:rPr>
          <w:rFonts w:ascii="Garamond" w:hAnsi="Garamond"/>
          <w:sz w:val="24"/>
          <w:szCs w:val="24"/>
          <w:lang w:eastAsia="en-GB"/>
        </w:rPr>
      </w:pPr>
      <w:r w:rsidRPr="00934B2C">
        <w:rPr>
          <w:rFonts w:ascii="Garamond" w:hAnsi="Garamond"/>
          <w:sz w:val="24"/>
          <w:szCs w:val="24"/>
          <w:lang w:eastAsia="en-GB"/>
        </w:rPr>
        <w:t xml:space="preserve">1 pair of rustproof blunt-ended scissors </w:t>
      </w:r>
    </w:p>
    <w:p w14:paraId="081E3386" w14:textId="77777777" w:rsidR="00551880" w:rsidRPr="00934B2C" w:rsidRDefault="00551880" w:rsidP="00934B2C">
      <w:pPr>
        <w:rPr>
          <w:rFonts w:ascii="Garamond" w:hAnsi="Garamond"/>
          <w:sz w:val="24"/>
          <w:szCs w:val="24"/>
          <w:lang w:eastAsia="en-GB"/>
        </w:rPr>
      </w:pPr>
    </w:p>
    <w:p w14:paraId="0360C78D" w14:textId="09AB3FCC" w:rsidR="000265B5" w:rsidRPr="00EF1BD8" w:rsidRDefault="000265B5" w:rsidP="00147474">
      <w:pPr>
        <w:pStyle w:val="ListParagraph"/>
        <w:numPr>
          <w:ilvl w:val="0"/>
          <w:numId w:val="22"/>
        </w:numPr>
        <w:rPr>
          <w:rFonts w:ascii="Garamond" w:hAnsi="Garamond"/>
          <w:sz w:val="24"/>
          <w:szCs w:val="24"/>
          <w:lang w:eastAsia="en-GB"/>
        </w:rPr>
      </w:pPr>
      <w:r w:rsidRPr="00EF1BD8">
        <w:rPr>
          <w:rFonts w:ascii="Garamond" w:hAnsi="Garamond"/>
          <w:sz w:val="24"/>
          <w:szCs w:val="24"/>
          <w:lang w:eastAsia="en-GB"/>
        </w:rPr>
        <w:t>Risk assessments will be completed by the</w:t>
      </w:r>
      <w:r w:rsidRPr="00EF1BD8">
        <w:rPr>
          <w:rFonts w:ascii="Garamond" w:hAnsi="Garamond"/>
          <w:sz w:val="24"/>
          <w:lang w:eastAsia="en-GB"/>
        </w:rPr>
        <w:t xml:space="preserve"> relevant member of staff </w:t>
      </w:r>
      <w:r w:rsidRPr="00EF1BD8">
        <w:rPr>
          <w:rFonts w:ascii="Garamond" w:hAnsi="Garamond"/>
          <w:sz w:val="24"/>
          <w:szCs w:val="24"/>
          <w:lang w:eastAsia="en-GB"/>
        </w:rPr>
        <w:t>prior to any educational visit that necessitates taking pupils off school premises.</w:t>
      </w:r>
      <w:r w:rsidRPr="00EF1BD8">
        <w:rPr>
          <w:rFonts w:ascii="Garamond" w:hAnsi="Garamond"/>
          <w:sz w:val="24"/>
          <w:lang w:eastAsia="en-GB"/>
        </w:rPr>
        <w:t xml:space="preserve">  </w:t>
      </w:r>
    </w:p>
    <w:p w14:paraId="32D42266" w14:textId="7AEE19A7" w:rsidR="000265B5" w:rsidRPr="00DB3579" w:rsidRDefault="000265B5" w:rsidP="00147474">
      <w:pPr>
        <w:pStyle w:val="ListParagraph"/>
        <w:numPr>
          <w:ilvl w:val="0"/>
          <w:numId w:val="22"/>
        </w:numPr>
        <w:rPr>
          <w:rFonts w:ascii="Garamond" w:hAnsi="Garamond"/>
          <w:sz w:val="24"/>
          <w:szCs w:val="24"/>
          <w:lang w:eastAsia="en-GB"/>
        </w:rPr>
      </w:pPr>
      <w:r w:rsidRPr="00EF1BD8">
        <w:rPr>
          <w:rFonts w:ascii="Garamond" w:hAnsi="Garamond"/>
          <w:sz w:val="24"/>
          <w:szCs w:val="24"/>
          <w:lang w:eastAsia="en-GB"/>
        </w:rPr>
        <w:t xml:space="preserve">There will always be at least 1 first aider with a current paediatric first aid (PFA) certificate on </w:t>
      </w:r>
      <w:r w:rsidRPr="00DB3579">
        <w:rPr>
          <w:rFonts w:ascii="Garamond" w:hAnsi="Garamond"/>
          <w:sz w:val="24"/>
          <w:szCs w:val="24"/>
          <w:lang w:eastAsia="en-GB"/>
        </w:rPr>
        <w:t xml:space="preserve">school trips and visits, as required by the statutory framework for the Early Years Foundation Stage. </w:t>
      </w:r>
    </w:p>
    <w:p w14:paraId="1B5B06E5" w14:textId="056C67F2" w:rsidR="00DB3579" w:rsidRPr="00DB3579" w:rsidRDefault="00DB3579" w:rsidP="00147474">
      <w:pPr>
        <w:pStyle w:val="TNCBodyText"/>
        <w:numPr>
          <w:ilvl w:val="0"/>
          <w:numId w:val="22"/>
        </w:numPr>
        <w:spacing w:before="0" w:after="0" w:line="240" w:lineRule="auto"/>
        <w:rPr>
          <w:rFonts w:ascii="Garamond" w:hAnsi="Garamond"/>
          <w:sz w:val="24"/>
          <w:szCs w:val="24"/>
        </w:rPr>
      </w:pPr>
      <w:r w:rsidRPr="00DB3579">
        <w:rPr>
          <w:rFonts w:ascii="Garamond" w:hAnsi="Garamond"/>
          <w:sz w:val="24"/>
          <w:szCs w:val="24"/>
        </w:rPr>
        <w:t>For more information about the school’s educational visit requirements, please see the Educational Visits Policy.</w:t>
      </w:r>
    </w:p>
    <w:p w14:paraId="0F38630C" w14:textId="77777777" w:rsidR="000265B5" w:rsidRPr="00934B2C" w:rsidRDefault="000265B5" w:rsidP="00934B2C">
      <w:pPr>
        <w:rPr>
          <w:rFonts w:ascii="Garamond" w:hAnsi="Garamond"/>
          <w:sz w:val="24"/>
          <w:szCs w:val="24"/>
          <w:lang w:eastAsia="en-GB"/>
        </w:rPr>
      </w:pPr>
    </w:p>
    <w:p w14:paraId="15E27F43" w14:textId="77777777" w:rsidR="000265B5" w:rsidRPr="00934B2C" w:rsidRDefault="000265B5" w:rsidP="00934B2C">
      <w:pPr>
        <w:pStyle w:val="Heading1"/>
        <w:rPr>
          <w:rFonts w:ascii="Garamond" w:eastAsia="Arial" w:hAnsi="Garamond"/>
          <w:sz w:val="24"/>
          <w:szCs w:val="24"/>
          <w:lang w:eastAsia="en-GB"/>
        </w:rPr>
      </w:pPr>
      <w:bookmarkStart w:id="12" w:name="_Toc54183104"/>
      <w:bookmarkStart w:id="13" w:name="_Toc97546573"/>
      <w:bookmarkStart w:id="14" w:name="_Toc100306813"/>
    </w:p>
    <w:bookmarkEnd w:id="12"/>
    <w:bookmarkEnd w:id="13"/>
    <w:bookmarkEnd w:id="14"/>
    <w:p w14:paraId="2E240C6E" w14:textId="3631A32D" w:rsidR="00861ED2" w:rsidRPr="00E701D1" w:rsidRDefault="00861ED2" w:rsidP="00934B2C">
      <w:pPr>
        <w:pStyle w:val="Heading2"/>
        <w:rPr>
          <w:rFonts w:ascii="Garamond" w:hAnsi="Garamond"/>
          <w:sz w:val="28"/>
        </w:rPr>
      </w:pPr>
      <w:r w:rsidRPr="00E701D1">
        <w:rPr>
          <w:rFonts w:ascii="Garamond" w:hAnsi="Garamond"/>
          <w:sz w:val="28"/>
        </w:rPr>
        <w:t xml:space="preserve">First </w:t>
      </w:r>
      <w:r w:rsidR="00E701D1" w:rsidRPr="00E701D1">
        <w:rPr>
          <w:rFonts w:ascii="Garamond" w:hAnsi="Garamond"/>
          <w:sz w:val="28"/>
        </w:rPr>
        <w:t>A</w:t>
      </w:r>
      <w:r w:rsidRPr="00E701D1">
        <w:rPr>
          <w:rFonts w:ascii="Garamond" w:hAnsi="Garamond"/>
          <w:sz w:val="28"/>
        </w:rPr>
        <w:t xml:space="preserve">iders and </w:t>
      </w:r>
      <w:r w:rsidR="00EF1BD8" w:rsidRPr="00E701D1">
        <w:rPr>
          <w:rFonts w:ascii="Garamond" w:hAnsi="Garamond"/>
          <w:sz w:val="28"/>
        </w:rPr>
        <w:t>A</w:t>
      </w:r>
      <w:r w:rsidRPr="00E701D1">
        <w:rPr>
          <w:rFonts w:ascii="Garamond" w:hAnsi="Garamond"/>
          <w:sz w:val="28"/>
        </w:rPr>
        <w:t xml:space="preserve">ppointed </w:t>
      </w:r>
      <w:r w:rsidR="00EF1BD8" w:rsidRPr="00E701D1">
        <w:rPr>
          <w:rFonts w:ascii="Garamond" w:hAnsi="Garamond"/>
          <w:sz w:val="28"/>
        </w:rPr>
        <w:t>P</w:t>
      </w:r>
      <w:r w:rsidRPr="00E701D1">
        <w:rPr>
          <w:rFonts w:ascii="Garamond" w:hAnsi="Garamond"/>
          <w:sz w:val="28"/>
        </w:rPr>
        <w:t>ersons</w:t>
      </w:r>
    </w:p>
    <w:p w14:paraId="37FDA237" w14:textId="155BC84A"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The main duties of first aiders will be to administer immediate first aid to pupils, staff or visitors, and to ensure that an ambulance or other professional medical help is called when necessary.</w:t>
      </w:r>
    </w:p>
    <w:p w14:paraId="7D1F6EC2" w14:textId="77777777" w:rsidR="002F477C" w:rsidRPr="00147474" w:rsidRDefault="002F477C" w:rsidP="00934B2C">
      <w:pPr>
        <w:pStyle w:val="TNCBodyText"/>
        <w:spacing w:before="0" w:after="0" w:line="240" w:lineRule="auto"/>
        <w:rPr>
          <w:rFonts w:ascii="Garamond" w:hAnsi="Garamond"/>
          <w:sz w:val="24"/>
          <w:szCs w:val="24"/>
        </w:rPr>
      </w:pPr>
    </w:p>
    <w:p w14:paraId="1844F20C" w14:textId="39E90B4D"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The school will ensure that all first aiders hold a valid certificate of competence, issued by a</w:t>
      </w:r>
      <w:r w:rsidR="002F477C" w:rsidRPr="00147474">
        <w:rPr>
          <w:rFonts w:ascii="Garamond" w:hAnsi="Garamond"/>
          <w:sz w:val="24"/>
          <w:szCs w:val="24"/>
        </w:rPr>
        <w:t>n</w:t>
      </w:r>
      <w:r w:rsidRPr="00147474">
        <w:rPr>
          <w:rFonts w:ascii="Garamond" w:hAnsi="Garamond"/>
          <w:sz w:val="24"/>
          <w:szCs w:val="24"/>
        </w:rPr>
        <w:t xml:space="preserve"> HSE-approved organisation, and that refresher training and retesting of competence is arranged for first aiders within the school before certificates expire.</w:t>
      </w:r>
    </w:p>
    <w:p w14:paraId="359667C5" w14:textId="77777777" w:rsidR="00EF1BD8" w:rsidRPr="00147474" w:rsidRDefault="00EF1BD8" w:rsidP="00934B2C">
      <w:pPr>
        <w:pStyle w:val="TNCBodyText"/>
        <w:spacing w:before="0" w:after="0" w:line="240" w:lineRule="auto"/>
        <w:rPr>
          <w:rFonts w:ascii="Garamond" w:hAnsi="Garamond"/>
          <w:sz w:val="24"/>
          <w:szCs w:val="24"/>
        </w:rPr>
      </w:pPr>
    </w:p>
    <w:p w14:paraId="28067693" w14:textId="23F99A8E"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The school will be mindful that many standard first aid at work training courses do not include resuscitation procedures for children, and will consequently ensure that appropriate training is secured for first-aid personnel where this has not already been obtained.</w:t>
      </w:r>
    </w:p>
    <w:p w14:paraId="39AB0C75" w14:textId="77777777" w:rsidR="00E75567" w:rsidRPr="00147474" w:rsidRDefault="00E75567" w:rsidP="00934B2C">
      <w:pPr>
        <w:pStyle w:val="TNCBodyText"/>
        <w:spacing w:before="0" w:after="0" w:line="240" w:lineRule="auto"/>
        <w:rPr>
          <w:rFonts w:ascii="Garamond" w:hAnsi="Garamond"/>
          <w:sz w:val="24"/>
          <w:szCs w:val="24"/>
        </w:rPr>
      </w:pPr>
    </w:p>
    <w:p w14:paraId="1AFFB26E" w14:textId="77777777" w:rsidR="00861ED2" w:rsidRPr="00147474" w:rsidRDefault="00861ED2" w:rsidP="00147474">
      <w:pPr>
        <w:pStyle w:val="TNCBodyText"/>
        <w:numPr>
          <w:ilvl w:val="0"/>
          <w:numId w:val="25"/>
        </w:numPr>
        <w:spacing w:before="0" w:after="0" w:line="240" w:lineRule="auto"/>
        <w:rPr>
          <w:rFonts w:ascii="Garamond" w:hAnsi="Garamond"/>
          <w:sz w:val="24"/>
          <w:szCs w:val="24"/>
        </w:rPr>
      </w:pPr>
      <w:r w:rsidRPr="00147474">
        <w:rPr>
          <w:rFonts w:ascii="Garamond" w:hAnsi="Garamond"/>
          <w:sz w:val="24"/>
          <w:szCs w:val="24"/>
        </w:rPr>
        <w:t>First aiders will ensure that their first aid certificates are kept up-to-date through liaison with the SBM.</w:t>
      </w:r>
    </w:p>
    <w:p w14:paraId="5E6CF54F" w14:textId="084BF288" w:rsidR="00861ED2" w:rsidRPr="00147474" w:rsidRDefault="00F7135A" w:rsidP="00147474">
      <w:pPr>
        <w:pStyle w:val="TNCBodyText"/>
        <w:numPr>
          <w:ilvl w:val="0"/>
          <w:numId w:val="25"/>
        </w:numPr>
        <w:spacing w:before="0" w:after="0" w:line="240" w:lineRule="auto"/>
        <w:rPr>
          <w:rFonts w:ascii="Garamond" w:hAnsi="Garamond"/>
          <w:sz w:val="24"/>
          <w:szCs w:val="24"/>
        </w:rPr>
      </w:pPr>
      <w:r w:rsidRPr="00147474">
        <w:rPr>
          <w:rFonts w:ascii="Garamond" w:hAnsi="Garamond"/>
          <w:sz w:val="24"/>
          <w:szCs w:val="24"/>
        </w:rPr>
        <w:t xml:space="preserve">The appointed person </w:t>
      </w:r>
      <w:r w:rsidR="00861ED2" w:rsidRPr="00147474">
        <w:rPr>
          <w:rFonts w:ascii="Garamond" w:hAnsi="Garamond"/>
          <w:sz w:val="24"/>
          <w:szCs w:val="24"/>
        </w:rPr>
        <w:t>will be responsible for ensuring all first aid kits are properly stocked and maintained. The appointed person will be responsible for maintaining supplies.</w:t>
      </w:r>
    </w:p>
    <w:p w14:paraId="150BBF41" w14:textId="76F38E7C" w:rsidR="00861ED2" w:rsidRPr="00147474" w:rsidRDefault="00861ED2" w:rsidP="00147474">
      <w:pPr>
        <w:pStyle w:val="TNCBodyText"/>
        <w:numPr>
          <w:ilvl w:val="0"/>
          <w:numId w:val="25"/>
        </w:numPr>
        <w:spacing w:before="0" w:after="0" w:line="240" w:lineRule="auto"/>
        <w:rPr>
          <w:rFonts w:ascii="Garamond" w:hAnsi="Garamond"/>
          <w:sz w:val="24"/>
          <w:szCs w:val="24"/>
        </w:rPr>
      </w:pPr>
      <w:r w:rsidRPr="00147474">
        <w:rPr>
          <w:rFonts w:ascii="Garamond" w:hAnsi="Garamond"/>
          <w:sz w:val="24"/>
          <w:szCs w:val="24"/>
        </w:rPr>
        <w:t>First aid notices will be clearly displayed throughout the school with information on the names and locations of first aiders to ensure that pupils and staff know who they must contact in the event of illness or injury.</w:t>
      </w:r>
    </w:p>
    <w:p w14:paraId="78AE1990" w14:textId="77777777" w:rsidR="00E75567" w:rsidRPr="00147474" w:rsidRDefault="00E75567" w:rsidP="00E75567">
      <w:pPr>
        <w:pStyle w:val="TNCBodyText"/>
        <w:spacing w:before="0" w:after="0" w:line="240" w:lineRule="auto"/>
        <w:ind w:left="360"/>
        <w:rPr>
          <w:rFonts w:ascii="Garamond" w:hAnsi="Garamond"/>
          <w:sz w:val="24"/>
          <w:szCs w:val="24"/>
        </w:rPr>
      </w:pPr>
    </w:p>
    <w:p w14:paraId="7EB4D522" w14:textId="4E50C96F"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The current first aid appointed person(s) are:</w:t>
      </w:r>
    </w:p>
    <w:p w14:paraId="2AB9F6FC" w14:textId="77777777" w:rsidR="00F5763D" w:rsidRDefault="00F5763D" w:rsidP="00934B2C">
      <w:pPr>
        <w:pStyle w:val="TNCBodyText"/>
        <w:spacing w:before="0" w:after="0" w:line="240" w:lineRule="auto"/>
        <w:rPr>
          <w:rFonts w:ascii="Garamond" w:hAnsi="Garamond"/>
          <w:sz w:val="24"/>
          <w:szCs w:val="24"/>
        </w:rPr>
      </w:pPr>
    </w:p>
    <w:tbl>
      <w:tblPr>
        <w:tblW w:w="9634" w:type="dxa"/>
        <w:tblLook w:val="04A0" w:firstRow="1" w:lastRow="0" w:firstColumn="1" w:lastColumn="0" w:noHBand="0" w:noVBand="1"/>
      </w:tblPr>
      <w:tblGrid>
        <w:gridCol w:w="1976"/>
        <w:gridCol w:w="1762"/>
        <w:gridCol w:w="1142"/>
        <w:gridCol w:w="26"/>
        <w:gridCol w:w="967"/>
        <w:gridCol w:w="1814"/>
        <w:gridCol w:w="1947"/>
      </w:tblGrid>
      <w:tr w:rsidR="00134855" w:rsidRPr="00134855" w14:paraId="05F5C68F" w14:textId="5368C26B" w:rsidTr="00034038">
        <w:trPr>
          <w:trHeight w:val="300"/>
        </w:trPr>
        <w:tc>
          <w:tcPr>
            <w:tcW w:w="1976" w:type="dxa"/>
            <w:tcBorders>
              <w:top w:val="single" w:sz="4" w:space="0" w:color="auto"/>
              <w:left w:val="single" w:sz="4" w:space="0" w:color="auto"/>
              <w:bottom w:val="single" w:sz="4" w:space="0" w:color="auto"/>
              <w:right w:val="single" w:sz="4" w:space="0" w:color="auto"/>
            </w:tcBorders>
            <w:shd w:val="clear" w:color="auto" w:fill="auto"/>
            <w:noWrap/>
          </w:tcPr>
          <w:p w14:paraId="14B4A482" w14:textId="0375A755" w:rsidR="00134855" w:rsidRDefault="00134855" w:rsidP="00134855">
            <w:pPr>
              <w:rPr>
                <w:rFonts w:ascii="Calibri" w:hAnsi="Calibri" w:cs="Calibri"/>
                <w:color w:val="000000"/>
                <w:sz w:val="22"/>
                <w:szCs w:val="22"/>
                <w:lang w:eastAsia="en-GB"/>
              </w:rPr>
            </w:pPr>
            <w:bookmarkStart w:id="15" w:name="_Hlk224295342"/>
            <w:r>
              <w:rPr>
                <w:rFonts w:ascii="Calibri" w:hAnsi="Calibri" w:cs="Calibri"/>
                <w:color w:val="000000"/>
                <w:sz w:val="22"/>
                <w:szCs w:val="22"/>
                <w:lang w:eastAsia="en-GB"/>
              </w:rPr>
              <w:t>Name</w:t>
            </w:r>
          </w:p>
          <w:p w14:paraId="5F3EF2AE" w14:textId="62C5DEC7" w:rsidR="00134855" w:rsidRPr="00134855" w:rsidRDefault="00134855" w:rsidP="00134855">
            <w:pPr>
              <w:rPr>
                <w:rFonts w:ascii="Calibri" w:hAnsi="Calibri" w:cs="Calibri"/>
                <w:color w:val="000000"/>
                <w:sz w:val="22"/>
                <w:szCs w:val="22"/>
                <w:lang w:eastAsia="en-GB"/>
              </w:rPr>
            </w:pPr>
          </w:p>
        </w:tc>
        <w:tc>
          <w:tcPr>
            <w:tcW w:w="1762" w:type="dxa"/>
            <w:tcBorders>
              <w:top w:val="single" w:sz="4" w:space="0" w:color="auto"/>
              <w:left w:val="nil"/>
              <w:bottom w:val="single" w:sz="4" w:space="0" w:color="auto"/>
              <w:right w:val="single" w:sz="4" w:space="0" w:color="auto"/>
            </w:tcBorders>
            <w:shd w:val="clear" w:color="auto" w:fill="auto"/>
            <w:noWrap/>
          </w:tcPr>
          <w:p w14:paraId="0CF0E211" w14:textId="67E58257" w:rsidR="00134855" w:rsidRPr="00134855" w:rsidRDefault="00134855" w:rsidP="00134855">
            <w:pPr>
              <w:rPr>
                <w:rFonts w:ascii="Calibri" w:hAnsi="Calibri" w:cs="Calibri"/>
                <w:color w:val="000000"/>
                <w:sz w:val="22"/>
                <w:szCs w:val="22"/>
                <w:lang w:eastAsia="en-GB"/>
              </w:rPr>
            </w:pPr>
            <w:r>
              <w:rPr>
                <w:rFonts w:ascii="Calibri" w:hAnsi="Calibri" w:cs="Calibri"/>
                <w:color w:val="000000"/>
                <w:sz w:val="22"/>
                <w:szCs w:val="22"/>
                <w:lang w:eastAsia="en-GB"/>
              </w:rPr>
              <w:t>Surname</w:t>
            </w:r>
          </w:p>
        </w:tc>
        <w:tc>
          <w:tcPr>
            <w:tcW w:w="2135" w:type="dxa"/>
            <w:gridSpan w:val="3"/>
            <w:tcBorders>
              <w:top w:val="single" w:sz="4" w:space="0" w:color="auto"/>
              <w:left w:val="nil"/>
              <w:bottom w:val="single" w:sz="4" w:space="0" w:color="auto"/>
              <w:right w:val="single" w:sz="4" w:space="0" w:color="auto"/>
            </w:tcBorders>
            <w:shd w:val="clear" w:color="auto" w:fill="auto"/>
            <w:noWrap/>
          </w:tcPr>
          <w:p w14:paraId="39B55B92" w14:textId="49AB9C8D" w:rsidR="00134855" w:rsidRDefault="00134855" w:rsidP="00134855">
            <w:pPr>
              <w:rPr>
                <w:rFonts w:ascii="Calibri" w:hAnsi="Calibri" w:cs="Calibri"/>
                <w:color w:val="000000"/>
                <w:sz w:val="22"/>
                <w:szCs w:val="22"/>
                <w:lang w:eastAsia="en-GB"/>
              </w:rPr>
            </w:pPr>
            <w:r>
              <w:rPr>
                <w:rFonts w:ascii="Calibri" w:hAnsi="Calibri" w:cs="Calibri"/>
                <w:color w:val="000000"/>
                <w:sz w:val="22"/>
                <w:szCs w:val="22"/>
                <w:lang w:eastAsia="en-GB"/>
              </w:rPr>
              <w:t>Date of qualification</w:t>
            </w:r>
            <w:r w:rsidR="00034038">
              <w:rPr>
                <w:rFonts w:ascii="Calibri" w:hAnsi="Calibri" w:cs="Calibri"/>
                <w:color w:val="000000"/>
                <w:sz w:val="22"/>
                <w:szCs w:val="22"/>
                <w:lang w:eastAsia="en-GB"/>
              </w:rPr>
              <w:t>/renewal</w:t>
            </w:r>
            <w:r>
              <w:rPr>
                <w:rFonts w:ascii="Calibri" w:hAnsi="Calibri" w:cs="Calibri"/>
                <w:color w:val="000000"/>
                <w:sz w:val="22"/>
                <w:szCs w:val="22"/>
                <w:lang w:eastAsia="en-GB"/>
              </w:rPr>
              <w:t xml:space="preserve"> </w:t>
            </w:r>
          </w:p>
          <w:p w14:paraId="53D3CD02" w14:textId="0CBCE239" w:rsidR="00134855"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date</w:t>
            </w:r>
          </w:p>
        </w:tc>
        <w:tc>
          <w:tcPr>
            <w:tcW w:w="1814" w:type="dxa"/>
            <w:tcBorders>
              <w:top w:val="single" w:sz="4" w:space="0" w:color="auto"/>
              <w:left w:val="nil"/>
              <w:bottom w:val="single" w:sz="4" w:space="0" w:color="auto"/>
              <w:right w:val="single" w:sz="4" w:space="0" w:color="auto"/>
            </w:tcBorders>
            <w:shd w:val="clear" w:color="auto" w:fill="auto"/>
          </w:tcPr>
          <w:p w14:paraId="7F6CA4A8" w14:textId="7E20B9E0" w:rsidR="00134855" w:rsidRPr="00134855" w:rsidRDefault="00134855" w:rsidP="00134855">
            <w:pPr>
              <w:rPr>
                <w:rFonts w:ascii="Calibri" w:hAnsi="Calibri" w:cs="Calibri"/>
                <w:color w:val="000000"/>
                <w:sz w:val="22"/>
                <w:szCs w:val="22"/>
                <w:lang w:eastAsia="en-GB"/>
              </w:rPr>
            </w:pPr>
            <w:r>
              <w:rPr>
                <w:rFonts w:ascii="Calibri" w:hAnsi="Calibri" w:cs="Calibri"/>
                <w:color w:val="000000"/>
                <w:sz w:val="22"/>
                <w:szCs w:val="22"/>
                <w:lang w:eastAsia="en-GB"/>
              </w:rPr>
              <w:t xml:space="preserve">Role </w:t>
            </w:r>
          </w:p>
        </w:tc>
        <w:tc>
          <w:tcPr>
            <w:tcW w:w="1947" w:type="dxa"/>
            <w:tcBorders>
              <w:top w:val="single" w:sz="4" w:space="0" w:color="auto"/>
              <w:left w:val="nil"/>
              <w:bottom w:val="single" w:sz="4" w:space="0" w:color="auto"/>
              <w:right w:val="single" w:sz="4" w:space="0" w:color="auto"/>
            </w:tcBorders>
            <w:shd w:val="clear" w:color="auto" w:fill="auto"/>
          </w:tcPr>
          <w:p w14:paraId="74F7537E" w14:textId="741BE34C" w:rsidR="00134855" w:rsidRDefault="00134855" w:rsidP="00134855">
            <w:pPr>
              <w:rPr>
                <w:rFonts w:ascii="Calibri" w:hAnsi="Calibri" w:cs="Calibri"/>
                <w:color w:val="000000"/>
                <w:sz w:val="22"/>
                <w:szCs w:val="22"/>
                <w:lang w:eastAsia="en-GB"/>
              </w:rPr>
            </w:pPr>
            <w:r>
              <w:rPr>
                <w:rFonts w:ascii="Calibri" w:hAnsi="Calibri" w:cs="Calibri"/>
                <w:color w:val="000000"/>
                <w:sz w:val="22"/>
                <w:szCs w:val="22"/>
                <w:lang w:eastAsia="en-GB"/>
              </w:rPr>
              <w:t>Site</w:t>
            </w:r>
          </w:p>
        </w:tc>
      </w:tr>
      <w:tr w:rsidR="00034038" w:rsidRPr="00134855" w14:paraId="131A10D5" w14:textId="42509C35"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AA47360"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Katherine</w:t>
            </w:r>
          </w:p>
        </w:tc>
        <w:tc>
          <w:tcPr>
            <w:tcW w:w="1762" w:type="dxa"/>
            <w:tcBorders>
              <w:top w:val="nil"/>
              <w:left w:val="nil"/>
              <w:bottom w:val="single" w:sz="4" w:space="0" w:color="auto"/>
              <w:right w:val="single" w:sz="4" w:space="0" w:color="auto"/>
            </w:tcBorders>
            <w:shd w:val="clear" w:color="auto" w:fill="auto"/>
            <w:noWrap/>
            <w:hideMark/>
          </w:tcPr>
          <w:p w14:paraId="41EB1373" w14:textId="77777777" w:rsidR="00034038" w:rsidRPr="00134855" w:rsidRDefault="00034038" w:rsidP="00134855">
            <w:pPr>
              <w:rPr>
                <w:rFonts w:ascii="Calibri" w:hAnsi="Calibri" w:cs="Calibri"/>
                <w:color w:val="000000"/>
                <w:sz w:val="22"/>
                <w:szCs w:val="22"/>
                <w:lang w:eastAsia="en-GB"/>
              </w:rPr>
            </w:pPr>
            <w:proofErr w:type="spellStart"/>
            <w:r w:rsidRPr="00134855">
              <w:rPr>
                <w:rFonts w:ascii="Calibri" w:hAnsi="Calibri" w:cs="Calibri"/>
                <w:color w:val="000000"/>
                <w:sz w:val="22"/>
                <w:szCs w:val="22"/>
                <w:lang w:eastAsia="en-GB"/>
              </w:rPr>
              <w:t>Bignell</w:t>
            </w:r>
            <w:proofErr w:type="spellEnd"/>
          </w:p>
        </w:tc>
        <w:tc>
          <w:tcPr>
            <w:tcW w:w="1142" w:type="dxa"/>
            <w:tcBorders>
              <w:top w:val="nil"/>
              <w:left w:val="nil"/>
              <w:bottom w:val="single" w:sz="4" w:space="0" w:color="auto"/>
              <w:right w:val="single" w:sz="4" w:space="0" w:color="auto"/>
            </w:tcBorders>
            <w:shd w:val="clear" w:color="auto" w:fill="auto"/>
            <w:noWrap/>
            <w:hideMark/>
          </w:tcPr>
          <w:p w14:paraId="67646F98"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1.11.25</w:t>
            </w:r>
          </w:p>
        </w:tc>
        <w:tc>
          <w:tcPr>
            <w:tcW w:w="993" w:type="dxa"/>
            <w:gridSpan w:val="2"/>
            <w:tcBorders>
              <w:top w:val="nil"/>
              <w:left w:val="nil"/>
              <w:bottom w:val="single" w:sz="4" w:space="0" w:color="auto"/>
              <w:right w:val="single" w:sz="4" w:space="0" w:color="auto"/>
            </w:tcBorders>
            <w:shd w:val="clear" w:color="auto" w:fill="auto"/>
          </w:tcPr>
          <w:p w14:paraId="0027D816" w14:textId="6C7CF7D1"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‘28</w:t>
            </w:r>
          </w:p>
        </w:tc>
        <w:tc>
          <w:tcPr>
            <w:tcW w:w="1814" w:type="dxa"/>
            <w:tcBorders>
              <w:top w:val="nil"/>
              <w:left w:val="nil"/>
              <w:bottom w:val="single" w:sz="4" w:space="0" w:color="auto"/>
              <w:right w:val="single" w:sz="4" w:space="0" w:color="auto"/>
            </w:tcBorders>
            <w:shd w:val="clear" w:color="auto" w:fill="auto"/>
          </w:tcPr>
          <w:p w14:paraId="58C3920C" w14:textId="464FD840"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29857A64" w14:textId="6F3BBD03"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w:t>
            </w:r>
          </w:p>
        </w:tc>
      </w:tr>
      <w:tr w:rsidR="00034038" w:rsidRPr="00134855" w14:paraId="663446F6" w14:textId="00B51FB4"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A04837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Rachael</w:t>
            </w:r>
          </w:p>
        </w:tc>
        <w:tc>
          <w:tcPr>
            <w:tcW w:w="1762" w:type="dxa"/>
            <w:tcBorders>
              <w:top w:val="nil"/>
              <w:left w:val="nil"/>
              <w:bottom w:val="single" w:sz="4" w:space="0" w:color="auto"/>
              <w:right w:val="single" w:sz="4" w:space="0" w:color="auto"/>
            </w:tcBorders>
            <w:shd w:val="clear" w:color="auto" w:fill="auto"/>
            <w:noWrap/>
            <w:hideMark/>
          </w:tcPr>
          <w:p w14:paraId="4A3415AA"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Bond</w:t>
            </w:r>
          </w:p>
        </w:tc>
        <w:tc>
          <w:tcPr>
            <w:tcW w:w="1142" w:type="dxa"/>
            <w:tcBorders>
              <w:top w:val="nil"/>
              <w:left w:val="nil"/>
              <w:bottom w:val="single" w:sz="4" w:space="0" w:color="auto"/>
              <w:right w:val="single" w:sz="4" w:space="0" w:color="auto"/>
            </w:tcBorders>
            <w:shd w:val="clear" w:color="auto" w:fill="auto"/>
            <w:noWrap/>
            <w:hideMark/>
          </w:tcPr>
          <w:p w14:paraId="0C59A5A4"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13.3.24</w:t>
            </w:r>
          </w:p>
        </w:tc>
        <w:tc>
          <w:tcPr>
            <w:tcW w:w="993" w:type="dxa"/>
            <w:gridSpan w:val="2"/>
            <w:tcBorders>
              <w:top w:val="nil"/>
              <w:left w:val="nil"/>
              <w:bottom w:val="single" w:sz="4" w:space="0" w:color="auto"/>
              <w:right w:val="single" w:sz="4" w:space="0" w:color="auto"/>
            </w:tcBorders>
            <w:shd w:val="clear" w:color="auto" w:fill="auto"/>
          </w:tcPr>
          <w:p w14:paraId="318A74E1" w14:textId="5055C924"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‘27</w:t>
            </w:r>
          </w:p>
        </w:tc>
        <w:tc>
          <w:tcPr>
            <w:tcW w:w="1814" w:type="dxa"/>
            <w:tcBorders>
              <w:top w:val="nil"/>
              <w:left w:val="nil"/>
              <w:bottom w:val="single" w:sz="4" w:space="0" w:color="auto"/>
              <w:right w:val="single" w:sz="4" w:space="0" w:color="auto"/>
            </w:tcBorders>
            <w:shd w:val="clear" w:color="auto" w:fill="auto"/>
          </w:tcPr>
          <w:p w14:paraId="228FB618" w14:textId="5AA2C5C8"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DHT SENCO</w:t>
            </w:r>
          </w:p>
        </w:tc>
        <w:tc>
          <w:tcPr>
            <w:tcW w:w="1947" w:type="dxa"/>
            <w:tcBorders>
              <w:top w:val="nil"/>
              <w:left w:val="nil"/>
              <w:bottom w:val="single" w:sz="4" w:space="0" w:color="auto"/>
              <w:right w:val="single" w:sz="4" w:space="0" w:color="auto"/>
            </w:tcBorders>
            <w:shd w:val="clear" w:color="auto" w:fill="auto"/>
          </w:tcPr>
          <w:p w14:paraId="3F8DF9E8" w14:textId="32D41221"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 xml:space="preserve">Both </w:t>
            </w:r>
          </w:p>
        </w:tc>
      </w:tr>
      <w:tr w:rsidR="00034038" w:rsidRPr="00134855" w14:paraId="43E30438" w14:textId="44B917FE"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7E93490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Emily</w:t>
            </w:r>
          </w:p>
        </w:tc>
        <w:tc>
          <w:tcPr>
            <w:tcW w:w="1762" w:type="dxa"/>
            <w:tcBorders>
              <w:top w:val="nil"/>
              <w:left w:val="nil"/>
              <w:bottom w:val="single" w:sz="4" w:space="0" w:color="auto"/>
              <w:right w:val="single" w:sz="4" w:space="0" w:color="auto"/>
            </w:tcBorders>
            <w:shd w:val="clear" w:color="auto" w:fill="auto"/>
            <w:noWrap/>
            <w:hideMark/>
          </w:tcPr>
          <w:p w14:paraId="7365361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Bryant</w:t>
            </w:r>
          </w:p>
        </w:tc>
        <w:tc>
          <w:tcPr>
            <w:tcW w:w="1142" w:type="dxa"/>
            <w:tcBorders>
              <w:top w:val="nil"/>
              <w:left w:val="nil"/>
              <w:bottom w:val="single" w:sz="4" w:space="0" w:color="auto"/>
              <w:right w:val="single" w:sz="4" w:space="0" w:color="auto"/>
            </w:tcBorders>
            <w:shd w:val="clear" w:color="auto" w:fill="auto"/>
            <w:noWrap/>
            <w:hideMark/>
          </w:tcPr>
          <w:p w14:paraId="134B1EA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22.11.23</w:t>
            </w:r>
          </w:p>
        </w:tc>
        <w:tc>
          <w:tcPr>
            <w:tcW w:w="993" w:type="dxa"/>
            <w:gridSpan w:val="2"/>
            <w:tcBorders>
              <w:top w:val="nil"/>
              <w:left w:val="nil"/>
              <w:bottom w:val="single" w:sz="4" w:space="0" w:color="auto"/>
              <w:right w:val="single" w:sz="4" w:space="0" w:color="auto"/>
            </w:tcBorders>
            <w:shd w:val="clear" w:color="auto" w:fill="auto"/>
          </w:tcPr>
          <w:p w14:paraId="3BB33DFC" w14:textId="2AC84200"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26</w:t>
            </w:r>
          </w:p>
        </w:tc>
        <w:tc>
          <w:tcPr>
            <w:tcW w:w="1814" w:type="dxa"/>
            <w:tcBorders>
              <w:top w:val="nil"/>
              <w:left w:val="nil"/>
              <w:bottom w:val="single" w:sz="4" w:space="0" w:color="auto"/>
              <w:right w:val="single" w:sz="4" w:space="0" w:color="auto"/>
            </w:tcBorders>
            <w:shd w:val="clear" w:color="auto" w:fill="auto"/>
          </w:tcPr>
          <w:p w14:paraId="61A41006" w14:textId="62F7137B"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0BDA40FF" w14:textId="03265CC3"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64CD7" w:rsidRPr="00134855" w14:paraId="7CB9009A" w14:textId="7777777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tcPr>
          <w:p w14:paraId="5AE1AFE6" w14:textId="1F037ACB" w:rsidR="00064CD7" w:rsidRPr="00134855" w:rsidRDefault="00064CD7" w:rsidP="00134855">
            <w:pPr>
              <w:rPr>
                <w:rFonts w:ascii="Calibri" w:hAnsi="Calibri" w:cs="Calibri"/>
                <w:color w:val="000000"/>
                <w:sz w:val="22"/>
                <w:szCs w:val="22"/>
                <w:lang w:eastAsia="en-GB"/>
              </w:rPr>
            </w:pPr>
            <w:r>
              <w:rPr>
                <w:rFonts w:ascii="Calibri" w:hAnsi="Calibri" w:cs="Calibri"/>
                <w:color w:val="000000"/>
                <w:sz w:val="22"/>
                <w:szCs w:val="22"/>
                <w:lang w:eastAsia="en-GB"/>
              </w:rPr>
              <w:t xml:space="preserve">Sophie </w:t>
            </w:r>
          </w:p>
        </w:tc>
        <w:tc>
          <w:tcPr>
            <w:tcW w:w="1762" w:type="dxa"/>
            <w:tcBorders>
              <w:top w:val="nil"/>
              <w:left w:val="nil"/>
              <w:bottom w:val="single" w:sz="4" w:space="0" w:color="auto"/>
              <w:right w:val="single" w:sz="4" w:space="0" w:color="auto"/>
            </w:tcBorders>
            <w:shd w:val="clear" w:color="auto" w:fill="auto"/>
            <w:noWrap/>
          </w:tcPr>
          <w:p w14:paraId="1F25F122" w14:textId="18894A2D" w:rsidR="00064CD7" w:rsidRPr="00134855" w:rsidRDefault="00064CD7" w:rsidP="00134855">
            <w:pPr>
              <w:rPr>
                <w:rFonts w:ascii="Calibri" w:hAnsi="Calibri" w:cs="Calibri"/>
                <w:color w:val="000000"/>
                <w:sz w:val="22"/>
                <w:szCs w:val="22"/>
                <w:lang w:eastAsia="en-GB"/>
              </w:rPr>
            </w:pPr>
            <w:r>
              <w:rPr>
                <w:rFonts w:ascii="Calibri" w:hAnsi="Calibri" w:cs="Calibri"/>
                <w:color w:val="000000"/>
                <w:sz w:val="22"/>
                <w:szCs w:val="22"/>
                <w:lang w:eastAsia="en-GB"/>
              </w:rPr>
              <w:t>Carrington</w:t>
            </w:r>
          </w:p>
        </w:tc>
        <w:tc>
          <w:tcPr>
            <w:tcW w:w="1142" w:type="dxa"/>
            <w:tcBorders>
              <w:top w:val="nil"/>
              <w:left w:val="nil"/>
              <w:bottom w:val="single" w:sz="4" w:space="0" w:color="auto"/>
              <w:right w:val="single" w:sz="4" w:space="0" w:color="auto"/>
            </w:tcBorders>
            <w:shd w:val="clear" w:color="auto" w:fill="auto"/>
            <w:noWrap/>
          </w:tcPr>
          <w:p w14:paraId="0DA07262" w14:textId="5B345B55" w:rsidR="00064CD7" w:rsidRPr="00134855" w:rsidRDefault="00064CD7" w:rsidP="00134855">
            <w:pPr>
              <w:rPr>
                <w:rFonts w:ascii="Calibri" w:hAnsi="Calibri" w:cs="Calibri"/>
                <w:color w:val="000000"/>
                <w:sz w:val="22"/>
                <w:szCs w:val="22"/>
                <w:lang w:eastAsia="en-GB"/>
              </w:rPr>
            </w:pPr>
            <w:r>
              <w:rPr>
                <w:rFonts w:ascii="Calibri" w:hAnsi="Calibri" w:cs="Calibri"/>
                <w:color w:val="000000"/>
                <w:sz w:val="22"/>
                <w:szCs w:val="22"/>
                <w:lang w:eastAsia="en-GB"/>
              </w:rPr>
              <w:t>01.02.23</w:t>
            </w:r>
          </w:p>
        </w:tc>
        <w:tc>
          <w:tcPr>
            <w:tcW w:w="993" w:type="dxa"/>
            <w:gridSpan w:val="2"/>
            <w:tcBorders>
              <w:top w:val="nil"/>
              <w:left w:val="nil"/>
              <w:bottom w:val="single" w:sz="4" w:space="0" w:color="auto"/>
              <w:right w:val="single" w:sz="4" w:space="0" w:color="auto"/>
            </w:tcBorders>
            <w:shd w:val="clear" w:color="auto" w:fill="auto"/>
          </w:tcPr>
          <w:p w14:paraId="5F50C296" w14:textId="0001900B" w:rsidR="00064CD7" w:rsidRDefault="00064CD7"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‘26</w:t>
            </w:r>
          </w:p>
        </w:tc>
        <w:tc>
          <w:tcPr>
            <w:tcW w:w="1814" w:type="dxa"/>
            <w:tcBorders>
              <w:top w:val="nil"/>
              <w:left w:val="nil"/>
              <w:bottom w:val="single" w:sz="4" w:space="0" w:color="auto"/>
              <w:right w:val="single" w:sz="4" w:space="0" w:color="auto"/>
            </w:tcBorders>
            <w:shd w:val="clear" w:color="auto" w:fill="auto"/>
          </w:tcPr>
          <w:p w14:paraId="3845DC0B" w14:textId="44C165B0" w:rsidR="00064CD7" w:rsidRDefault="00064CD7" w:rsidP="00134855">
            <w:pPr>
              <w:rPr>
                <w:rFonts w:ascii="Calibri" w:hAnsi="Calibri" w:cs="Calibri"/>
                <w:color w:val="000000"/>
                <w:sz w:val="22"/>
                <w:szCs w:val="22"/>
                <w:lang w:eastAsia="en-GB"/>
              </w:rPr>
            </w:pPr>
            <w:r>
              <w:rPr>
                <w:rFonts w:ascii="Calibri" w:hAnsi="Calibri" w:cs="Calibri"/>
                <w:color w:val="000000"/>
                <w:sz w:val="22"/>
                <w:szCs w:val="22"/>
                <w:lang w:eastAsia="en-GB"/>
              </w:rPr>
              <w:t>1:1/TA</w:t>
            </w:r>
          </w:p>
        </w:tc>
        <w:tc>
          <w:tcPr>
            <w:tcW w:w="1947" w:type="dxa"/>
            <w:tcBorders>
              <w:top w:val="nil"/>
              <w:left w:val="nil"/>
              <w:bottom w:val="single" w:sz="4" w:space="0" w:color="auto"/>
              <w:right w:val="single" w:sz="4" w:space="0" w:color="auto"/>
            </w:tcBorders>
            <w:shd w:val="clear" w:color="auto" w:fill="auto"/>
          </w:tcPr>
          <w:p w14:paraId="6B176CE2" w14:textId="334912F5" w:rsidR="00064CD7" w:rsidRDefault="00FA3872" w:rsidP="00134855">
            <w:pPr>
              <w:rPr>
                <w:rFonts w:ascii="Calibri" w:hAnsi="Calibri" w:cs="Calibri"/>
                <w:color w:val="000000"/>
                <w:sz w:val="22"/>
                <w:szCs w:val="22"/>
                <w:lang w:eastAsia="en-GB"/>
              </w:rPr>
            </w:pPr>
            <w:r>
              <w:rPr>
                <w:rFonts w:ascii="Calibri" w:hAnsi="Calibri" w:cs="Calibri"/>
                <w:color w:val="000000"/>
                <w:sz w:val="22"/>
                <w:szCs w:val="22"/>
                <w:lang w:eastAsia="en-GB"/>
              </w:rPr>
              <w:t>Both</w:t>
            </w:r>
          </w:p>
        </w:tc>
      </w:tr>
      <w:tr w:rsidR="00034038" w:rsidRPr="00134855" w14:paraId="02C76A01" w14:textId="414DA504"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2CAC9064"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Danni</w:t>
            </w:r>
          </w:p>
        </w:tc>
        <w:tc>
          <w:tcPr>
            <w:tcW w:w="1762" w:type="dxa"/>
            <w:tcBorders>
              <w:top w:val="nil"/>
              <w:left w:val="nil"/>
              <w:bottom w:val="single" w:sz="4" w:space="0" w:color="auto"/>
              <w:right w:val="single" w:sz="4" w:space="0" w:color="auto"/>
            </w:tcBorders>
            <w:shd w:val="clear" w:color="auto" w:fill="auto"/>
            <w:noWrap/>
            <w:hideMark/>
          </w:tcPr>
          <w:p w14:paraId="732C2304"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Christians</w:t>
            </w:r>
          </w:p>
        </w:tc>
        <w:tc>
          <w:tcPr>
            <w:tcW w:w="1142" w:type="dxa"/>
            <w:tcBorders>
              <w:top w:val="nil"/>
              <w:left w:val="nil"/>
              <w:bottom w:val="single" w:sz="4" w:space="0" w:color="auto"/>
              <w:right w:val="single" w:sz="4" w:space="0" w:color="auto"/>
            </w:tcBorders>
            <w:shd w:val="clear" w:color="auto" w:fill="auto"/>
            <w:noWrap/>
            <w:hideMark/>
          </w:tcPr>
          <w:p w14:paraId="1533E43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22.11.23</w:t>
            </w:r>
          </w:p>
        </w:tc>
        <w:tc>
          <w:tcPr>
            <w:tcW w:w="993" w:type="dxa"/>
            <w:gridSpan w:val="2"/>
            <w:tcBorders>
              <w:top w:val="nil"/>
              <w:left w:val="nil"/>
              <w:bottom w:val="single" w:sz="4" w:space="0" w:color="auto"/>
              <w:right w:val="single" w:sz="4" w:space="0" w:color="auto"/>
            </w:tcBorders>
            <w:shd w:val="clear" w:color="auto" w:fill="auto"/>
          </w:tcPr>
          <w:p w14:paraId="5B1ECB8E" w14:textId="57086639"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‘26</w:t>
            </w:r>
          </w:p>
        </w:tc>
        <w:tc>
          <w:tcPr>
            <w:tcW w:w="1814" w:type="dxa"/>
            <w:tcBorders>
              <w:top w:val="nil"/>
              <w:left w:val="nil"/>
              <w:bottom w:val="single" w:sz="4" w:space="0" w:color="auto"/>
              <w:right w:val="single" w:sz="4" w:space="0" w:color="auto"/>
            </w:tcBorders>
            <w:shd w:val="clear" w:color="auto" w:fill="auto"/>
          </w:tcPr>
          <w:p w14:paraId="4D7C938F" w14:textId="5A326A24"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5AC054C8" w14:textId="522DA749"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Both</w:t>
            </w:r>
          </w:p>
        </w:tc>
      </w:tr>
      <w:tr w:rsidR="00034038" w:rsidRPr="00134855" w14:paraId="1E8F994D" w14:textId="1F815DB1"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373A4F2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Jessica</w:t>
            </w:r>
          </w:p>
        </w:tc>
        <w:tc>
          <w:tcPr>
            <w:tcW w:w="1762" w:type="dxa"/>
            <w:tcBorders>
              <w:top w:val="nil"/>
              <w:left w:val="nil"/>
              <w:bottom w:val="single" w:sz="4" w:space="0" w:color="auto"/>
              <w:right w:val="single" w:sz="4" w:space="0" w:color="auto"/>
            </w:tcBorders>
            <w:shd w:val="clear" w:color="auto" w:fill="auto"/>
            <w:noWrap/>
            <w:hideMark/>
          </w:tcPr>
          <w:p w14:paraId="52FC4EA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Clifton</w:t>
            </w:r>
          </w:p>
        </w:tc>
        <w:tc>
          <w:tcPr>
            <w:tcW w:w="1142" w:type="dxa"/>
            <w:tcBorders>
              <w:top w:val="nil"/>
              <w:left w:val="nil"/>
              <w:bottom w:val="single" w:sz="4" w:space="0" w:color="auto"/>
              <w:right w:val="single" w:sz="4" w:space="0" w:color="auto"/>
            </w:tcBorders>
            <w:shd w:val="clear" w:color="auto" w:fill="auto"/>
            <w:noWrap/>
            <w:hideMark/>
          </w:tcPr>
          <w:p w14:paraId="1E5784D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24.2.25</w:t>
            </w:r>
          </w:p>
        </w:tc>
        <w:tc>
          <w:tcPr>
            <w:tcW w:w="993" w:type="dxa"/>
            <w:gridSpan w:val="2"/>
            <w:tcBorders>
              <w:top w:val="nil"/>
              <w:left w:val="nil"/>
              <w:bottom w:val="single" w:sz="4" w:space="0" w:color="auto"/>
              <w:right w:val="single" w:sz="4" w:space="0" w:color="auto"/>
            </w:tcBorders>
            <w:shd w:val="clear" w:color="auto" w:fill="auto"/>
          </w:tcPr>
          <w:p w14:paraId="7A76DAA7" w14:textId="6B35D2B7"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09570EDE" w14:textId="522F44FF"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40F40B65" w14:textId="3B6F5F60"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Both</w:t>
            </w:r>
          </w:p>
        </w:tc>
      </w:tr>
      <w:tr w:rsidR="00034038" w:rsidRPr="00134855" w14:paraId="565437B4" w14:textId="6D65EF1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05F8E21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Georgia</w:t>
            </w:r>
          </w:p>
        </w:tc>
        <w:tc>
          <w:tcPr>
            <w:tcW w:w="1762" w:type="dxa"/>
            <w:tcBorders>
              <w:top w:val="nil"/>
              <w:left w:val="nil"/>
              <w:bottom w:val="single" w:sz="4" w:space="0" w:color="auto"/>
              <w:right w:val="single" w:sz="4" w:space="0" w:color="auto"/>
            </w:tcBorders>
            <w:shd w:val="clear" w:color="auto" w:fill="auto"/>
            <w:noWrap/>
            <w:hideMark/>
          </w:tcPr>
          <w:p w14:paraId="38071C6C"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Collins</w:t>
            </w:r>
          </w:p>
        </w:tc>
        <w:tc>
          <w:tcPr>
            <w:tcW w:w="1168" w:type="dxa"/>
            <w:gridSpan w:val="2"/>
            <w:tcBorders>
              <w:top w:val="nil"/>
              <w:left w:val="nil"/>
              <w:bottom w:val="single" w:sz="4" w:space="0" w:color="auto"/>
              <w:right w:val="single" w:sz="4" w:space="0" w:color="auto"/>
            </w:tcBorders>
            <w:shd w:val="clear" w:color="auto" w:fill="auto"/>
            <w:noWrap/>
            <w:hideMark/>
          </w:tcPr>
          <w:p w14:paraId="6289AA39"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1C82D25C" w14:textId="32571FC5"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5D1912B5" w14:textId="49B4147D"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7A92378B" w14:textId="70D64EB9"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FA3872" w:rsidRPr="00134855" w14:paraId="11680553" w14:textId="7777777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tcPr>
          <w:p w14:paraId="16A268CB" w14:textId="4FF43E21" w:rsidR="00FA3872" w:rsidRPr="00134855" w:rsidRDefault="00FA3872" w:rsidP="00134855">
            <w:pPr>
              <w:rPr>
                <w:rFonts w:ascii="Calibri" w:hAnsi="Calibri" w:cs="Calibri"/>
                <w:color w:val="000000"/>
                <w:sz w:val="22"/>
                <w:szCs w:val="22"/>
                <w:lang w:eastAsia="en-GB"/>
              </w:rPr>
            </w:pPr>
            <w:r>
              <w:rPr>
                <w:rFonts w:ascii="Calibri" w:hAnsi="Calibri" w:cs="Calibri"/>
                <w:color w:val="000000"/>
                <w:sz w:val="22"/>
                <w:szCs w:val="22"/>
                <w:lang w:eastAsia="en-GB"/>
              </w:rPr>
              <w:lastRenderedPageBreak/>
              <w:t>Mirriam</w:t>
            </w:r>
          </w:p>
        </w:tc>
        <w:tc>
          <w:tcPr>
            <w:tcW w:w="1762" w:type="dxa"/>
            <w:tcBorders>
              <w:top w:val="nil"/>
              <w:left w:val="nil"/>
              <w:bottom w:val="single" w:sz="4" w:space="0" w:color="auto"/>
              <w:right w:val="single" w:sz="4" w:space="0" w:color="auto"/>
            </w:tcBorders>
            <w:shd w:val="clear" w:color="auto" w:fill="auto"/>
            <w:noWrap/>
          </w:tcPr>
          <w:p w14:paraId="6F9AE7BE" w14:textId="436F84B4" w:rsidR="00FA3872" w:rsidRPr="00134855" w:rsidRDefault="00FA3872" w:rsidP="00134855">
            <w:pPr>
              <w:rPr>
                <w:rFonts w:ascii="Calibri" w:hAnsi="Calibri" w:cs="Calibri"/>
                <w:color w:val="000000"/>
                <w:sz w:val="22"/>
                <w:szCs w:val="22"/>
                <w:lang w:eastAsia="en-GB"/>
              </w:rPr>
            </w:pPr>
            <w:r>
              <w:rPr>
                <w:rFonts w:ascii="Calibri" w:hAnsi="Calibri" w:cs="Calibri"/>
                <w:color w:val="000000"/>
                <w:sz w:val="22"/>
                <w:szCs w:val="22"/>
                <w:lang w:eastAsia="en-GB"/>
              </w:rPr>
              <w:t>Cranston</w:t>
            </w:r>
          </w:p>
        </w:tc>
        <w:tc>
          <w:tcPr>
            <w:tcW w:w="1168" w:type="dxa"/>
            <w:gridSpan w:val="2"/>
            <w:tcBorders>
              <w:top w:val="nil"/>
              <w:left w:val="nil"/>
              <w:bottom w:val="single" w:sz="4" w:space="0" w:color="auto"/>
              <w:right w:val="single" w:sz="4" w:space="0" w:color="auto"/>
            </w:tcBorders>
            <w:shd w:val="clear" w:color="auto" w:fill="auto"/>
            <w:noWrap/>
          </w:tcPr>
          <w:p w14:paraId="24B9667A" w14:textId="04751B7A" w:rsidR="00FA3872" w:rsidRPr="00134855" w:rsidRDefault="00FA3872" w:rsidP="00134855">
            <w:pPr>
              <w:rPr>
                <w:rFonts w:ascii="Calibri" w:hAnsi="Calibri" w:cs="Calibri"/>
                <w:color w:val="000000"/>
                <w:sz w:val="22"/>
                <w:szCs w:val="22"/>
                <w:lang w:eastAsia="en-GB"/>
              </w:rPr>
            </w:pPr>
            <w:r>
              <w:rPr>
                <w:rFonts w:ascii="Calibri" w:hAnsi="Calibri" w:cs="Calibri"/>
                <w:color w:val="000000"/>
                <w:sz w:val="22"/>
                <w:szCs w:val="22"/>
                <w:lang w:eastAsia="en-GB"/>
              </w:rPr>
              <w:t>01.02.23</w:t>
            </w:r>
          </w:p>
        </w:tc>
        <w:tc>
          <w:tcPr>
            <w:tcW w:w="967" w:type="dxa"/>
            <w:tcBorders>
              <w:top w:val="nil"/>
              <w:left w:val="nil"/>
              <w:bottom w:val="single" w:sz="4" w:space="0" w:color="auto"/>
              <w:right w:val="single" w:sz="4" w:space="0" w:color="auto"/>
            </w:tcBorders>
            <w:shd w:val="clear" w:color="auto" w:fill="auto"/>
          </w:tcPr>
          <w:p w14:paraId="779D12EF" w14:textId="460002FC" w:rsidR="00FA3872" w:rsidRDefault="00FA3872" w:rsidP="00034038">
            <w:pPr>
              <w:rPr>
                <w:rFonts w:ascii="Calibri" w:hAnsi="Calibri" w:cs="Calibri"/>
                <w:color w:val="000000"/>
                <w:sz w:val="22"/>
                <w:szCs w:val="22"/>
                <w:lang w:eastAsia="en-GB"/>
              </w:rPr>
            </w:pPr>
            <w:r>
              <w:rPr>
                <w:rFonts w:ascii="Calibri" w:hAnsi="Calibri" w:cs="Calibri"/>
                <w:color w:val="000000"/>
                <w:sz w:val="22"/>
                <w:szCs w:val="22"/>
                <w:lang w:eastAsia="en-GB"/>
              </w:rPr>
              <w:t>Spr’26</w:t>
            </w:r>
          </w:p>
        </w:tc>
        <w:tc>
          <w:tcPr>
            <w:tcW w:w="1814" w:type="dxa"/>
            <w:tcBorders>
              <w:top w:val="nil"/>
              <w:left w:val="nil"/>
              <w:bottom w:val="single" w:sz="4" w:space="0" w:color="auto"/>
              <w:right w:val="single" w:sz="4" w:space="0" w:color="auto"/>
            </w:tcBorders>
            <w:shd w:val="clear" w:color="auto" w:fill="auto"/>
          </w:tcPr>
          <w:p w14:paraId="5FEC5900" w14:textId="5D7D851A" w:rsidR="00FA3872" w:rsidRDefault="00FA3872" w:rsidP="00134855">
            <w:pPr>
              <w:rPr>
                <w:rFonts w:ascii="Calibri" w:hAnsi="Calibri" w:cs="Calibri"/>
                <w:color w:val="000000"/>
                <w:sz w:val="22"/>
                <w:szCs w:val="22"/>
                <w:lang w:eastAsia="en-GB"/>
              </w:rPr>
            </w:pPr>
            <w:r>
              <w:rPr>
                <w:rFonts w:ascii="Calibri" w:hAnsi="Calibri" w:cs="Calibri"/>
                <w:color w:val="000000"/>
                <w:sz w:val="22"/>
                <w:szCs w:val="22"/>
                <w:lang w:eastAsia="en-GB"/>
              </w:rPr>
              <w:t>1:1 / TA</w:t>
            </w:r>
          </w:p>
        </w:tc>
        <w:tc>
          <w:tcPr>
            <w:tcW w:w="1947" w:type="dxa"/>
            <w:tcBorders>
              <w:top w:val="nil"/>
              <w:left w:val="nil"/>
              <w:bottom w:val="single" w:sz="4" w:space="0" w:color="auto"/>
              <w:right w:val="single" w:sz="4" w:space="0" w:color="auto"/>
            </w:tcBorders>
            <w:shd w:val="clear" w:color="auto" w:fill="auto"/>
          </w:tcPr>
          <w:p w14:paraId="091F50B6" w14:textId="2DA36A2A" w:rsidR="00FA3872" w:rsidRDefault="00FA3872"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2B794DF0" w14:textId="78A6CF16"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4E5FB2B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Michael</w:t>
            </w:r>
          </w:p>
        </w:tc>
        <w:tc>
          <w:tcPr>
            <w:tcW w:w="1762" w:type="dxa"/>
            <w:tcBorders>
              <w:top w:val="nil"/>
              <w:left w:val="nil"/>
              <w:bottom w:val="single" w:sz="4" w:space="0" w:color="auto"/>
              <w:right w:val="single" w:sz="4" w:space="0" w:color="auto"/>
            </w:tcBorders>
            <w:shd w:val="clear" w:color="auto" w:fill="auto"/>
            <w:noWrap/>
            <w:hideMark/>
          </w:tcPr>
          <w:p w14:paraId="485797E7"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Dodson</w:t>
            </w:r>
          </w:p>
        </w:tc>
        <w:tc>
          <w:tcPr>
            <w:tcW w:w="1168" w:type="dxa"/>
            <w:gridSpan w:val="2"/>
            <w:tcBorders>
              <w:top w:val="nil"/>
              <w:left w:val="nil"/>
              <w:bottom w:val="single" w:sz="4" w:space="0" w:color="auto"/>
              <w:right w:val="single" w:sz="4" w:space="0" w:color="auto"/>
            </w:tcBorders>
            <w:shd w:val="clear" w:color="auto" w:fill="auto"/>
            <w:noWrap/>
            <w:hideMark/>
          </w:tcPr>
          <w:p w14:paraId="29EAB047"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665DE47D" w14:textId="052568D8"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08585E5C" w14:textId="67EC113B"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Phase leader</w:t>
            </w:r>
          </w:p>
        </w:tc>
        <w:tc>
          <w:tcPr>
            <w:tcW w:w="1947" w:type="dxa"/>
            <w:tcBorders>
              <w:top w:val="nil"/>
              <w:left w:val="nil"/>
              <w:bottom w:val="single" w:sz="4" w:space="0" w:color="auto"/>
              <w:right w:val="single" w:sz="4" w:space="0" w:color="auto"/>
            </w:tcBorders>
            <w:shd w:val="clear" w:color="auto" w:fill="auto"/>
          </w:tcPr>
          <w:p w14:paraId="32637DB2" w14:textId="5AFDC9A1"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14D9F6B0" w14:textId="6803ED69"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41A2DBB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Charlotte</w:t>
            </w:r>
          </w:p>
        </w:tc>
        <w:tc>
          <w:tcPr>
            <w:tcW w:w="1762" w:type="dxa"/>
            <w:tcBorders>
              <w:top w:val="nil"/>
              <w:left w:val="nil"/>
              <w:bottom w:val="single" w:sz="4" w:space="0" w:color="auto"/>
              <w:right w:val="single" w:sz="4" w:space="0" w:color="auto"/>
            </w:tcBorders>
            <w:shd w:val="clear" w:color="auto" w:fill="auto"/>
            <w:noWrap/>
            <w:hideMark/>
          </w:tcPr>
          <w:p w14:paraId="1FD46F39"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Ellis</w:t>
            </w:r>
          </w:p>
        </w:tc>
        <w:tc>
          <w:tcPr>
            <w:tcW w:w="1168" w:type="dxa"/>
            <w:gridSpan w:val="2"/>
            <w:tcBorders>
              <w:top w:val="nil"/>
              <w:left w:val="nil"/>
              <w:bottom w:val="single" w:sz="4" w:space="0" w:color="auto"/>
              <w:right w:val="single" w:sz="4" w:space="0" w:color="auto"/>
            </w:tcBorders>
            <w:shd w:val="clear" w:color="auto" w:fill="auto"/>
            <w:noWrap/>
            <w:hideMark/>
          </w:tcPr>
          <w:p w14:paraId="42C82FAE"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13.3.24</w:t>
            </w:r>
          </w:p>
        </w:tc>
        <w:tc>
          <w:tcPr>
            <w:tcW w:w="967" w:type="dxa"/>
            <w:tcBorders>
              <w:top w:val="nil"/>
              <w:left w:val="nil"/>
              <w:bottom w:val="single" w:sz="4" w:space="0" w:color="auto"/>
              <w:right w:val="single" w:sz="4" w:space="0" w:color="auto"/>
            </w:tcBorders>
            <w:shd w:val="clear" w:color="auto" w:fill="auto"/>
          </w:tcPr>
          <w:p w14:paraId="699C63F7" w14:textId="7B4BE1C3"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‘27</w:t>
            </w:r>
          </w:p>
        </w:tc>
        <w:tc>
          <w:tcPr>
            <w:tcW w:w="1814" w:type="dxa"/>
            <w:tcBorders>
              <w:top w:val="nil"/>
              <w:left w:val="nil"/>
              <w:bottom w:val="single" w:sz="4" w:space="0" w:color="auto"/>
              <w:right w:val="single" w:sz="4" w:space="0" w:color="auto"/>
            </w:tcBorders>
            <w:shd w:val="clear" w:color="auto" w:fill="auto"/>
          </w:tcPr>
          <w:p w14:paraId="7FC4F33B" w14:textId="07F553CC"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Phase leader</w:t>
            </w:r>
          </w:p>
        </w:tc>
        <w:tc>
          <w:tcPr>
            <w:tcW w:w="1947" w:type="dxa"/>
            <w:tcBorders>
              <w:top w:val="nil"/>
              <w:left w:val="nil"/>
              <w:bottom w:val="single" w:sz="4" w:space="0" w:color="auto"/>
              <w:right w:val="single" w:sz="4" w:space="0" w:color="auto"/>
            </w:tcBorders>
            <w:shd w:val="clear" w:color="auto" w:fill="auto"/>
          </w:tcPr>
          <w:p w14:paraId="79B7C156" w14:textId="4A3EFC94"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3F1EE1BC" w14:textId="19810B89"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08D97490"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Kelly</w:t>
            </w:r>
          </w:p>
        </w:tc>
        <w:tc>
          <w:tcPr>
            <w:tcW w:w="1762" w:type="dxa"/>
            <w:tcBorders>
              <w:top w:val="nil"/>
              <w:left w:val="nil"/>
              <w:bottom w:val="single" w:sz="4" w:space="0" w:color="auto"/>
              <w:right w:val="single" w:sz="4" w:space="0" w:color="auto"/>
            </w:tcBorders>
            <w:shd w:val="clear" w:color="auto" w:fill="auto"/>
            <w:noWrap/>
            <w:hideMark/>
          </w:tcPr>
          <w:p w14:paraId="19597BC0" w14:textId="77777777" w:rsidR="00034038" w:rsidRPr="00134855" w:rsidRDefault="00034038" w:rsidP="00134855">
            <w:pPr>
              <w:rPr>
                <w:rFonts w:ascii="Calibri" w:hAnsi="Calibri" w:cs="Calibri"/>
                <w:color w:val="000000"/>
                <w:sz w:val="22"/>
                <w:szCs w:val="22"/>
                <w:lang w:eastAsia="en-GB"/>
              </w:rPr>
            </w:pPr>
            <w:proofErr w:type="spellStart"/>
            <w:r w:rsidRPr="00134855">
              <w:rPr>
                <w:rFonts w:ascii="Calibri" w:hAnsi="Calibri" w:cs="Calibri"/>
                <w:color w:val="000000"/>
                <w:sz w:val="22"/>
                <w:szCs w:val="22"/>
                <w:lang w:eastAsia="en-GB"/>
              </w:rPr>
              <w:t>Fiander</w:t>
            </w:r>
            <w:proofErr w:type="spellEnd"/>
          </w:p>
        </w:tc>
        <w:tc>
          <w:tcPr>
            <w:tcW w:w="1168" w:type="dxa"/>
            <w:gridSpan w:val="2"/>
            <w:tcBorders>
              <w:top w:val="nil"/>
              <w:left w:val="nil"/>
              <w:bottom w:val="single" w:sz="4" w:space="0" w:color="auto"/>
              <w:right w:val="single" w:sz="4" w:space="0" w:color="auto"/>
            </w:tcBorders>
            <w:shd w:val="clear" w:color="auto" w:fill="auto"/>
            <w:noWrap/>
            <w:hideMark/>
          </w:tcPr>
          <w:p w14:paraId="5FEA6B2F"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623CB18D" w14:textId="0733D83A"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37781469" w14:textId="3BEF3122"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Office</w:t>
            </w:r>
          </w:p>
        </w:tc>
        <w:tc>
          <w:tcPr>
            <w:tcW w:w="1947" w:type="dxa"/>
            <w:tcBorders>
              <w:top w:val="nil"/>
              <w:left w:val="nil"/>
              <w:bottom w:val="single" w:sz="4" w:space="0" w:color="auto"/>
              <w:right w:val="single" w:sz="4" w:space="0" w:color="auto"/>
            </w:tcBorders>
            <w:shd w:val="clear" w:color="auto" w:fill="auto"/>
          </w:tcPr>
          <w:p w14:paraId="06A45406" w14:textId="2A69921B"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Both</w:t>
            </w:r>
          </w:p>
        </w:tc>
      </w:tr>
      <w:tr w:rsidR="00034038" w:rsidRPr="00134855" w14:paraId="5B89F80A" w14:textId="295C5C95"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FD70792"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Elizabeth</w:t>
            </w:r>
          </w:p>
        </w:tc>
        <w:tc>
          <w:tcPr>
            <w:tcW w:w="1762" w:type="dxa"/>
            <w:tcBorders>
              <w:top w:val="nil"/>
              <w:left w:val="nil"/>
              <w:bottom w:val="single" w:sz="4" w:space="0" w:color="auto"/>
              <w:right w:val="single" w:sz="4" w:space="0" w:color="auto"/>
            </w:tcBorders>
            <w:shd w:val="clear" w:color="auto" w:fill="auto"/>
            <w:noWrap/>
            <w:vAlign w:val="bottom"/>
            <w:hideMark/>
          </w:tcPr>
          <w:p w14:paraId="274A4D00" w14:textId="77777777" w:rsidR="00034038" w:rsidRPr="00134855" w:rsidRDefault="00034038" w:rsidP="00134855">
            <w:pPr>
              <w:rPr>
                <w:rFonts w:ascii="Calibri" w:hAnsi="Calibri" w:cs="Calibri"/>
                <w:sz w:val="22"/>
                <w:szCs w:val="22"/>
                <w:lang w:eastAsia="en-GB"/>
              </w:rPr>
            </w:pPr>
            <w:proofErr w:type="spellStart"/>
            <w:r w:rsidRPr="00134855">
              <w:rPr>
                <w:rFonts w:ascii="Calibri" w:hAnsi="Calibri" w:cs="Calibri"/>
                <w:sz w:val="22"/>
                <w:szCs w:val="22"/>
                <w:lang w:eastAsia="en-GB"/>
              </w:rPr>
              <w:t>Gebremariam</w:t>
            </w:r>
            <w:proofErr w:type="spellEnd"/>
          </w:p>
        </w:tc>
        <w:tc>
          <w:tcPr>
            <w:tcW w:w="1168" w:type="dxa"/>
            <w:gridSpan w:val="2"/>
            <w:tcBorders>
              <w:top w:val="nil"/>
              <w:left w:val="nil"/>
              <w:bottom w:val="single" w:sz="4" w:space="0" w:color="auto"/>
              <w:right w:val="single" w:sz="4" w:space="0" w:color="auto"/>
            </w:tcBorders>
            <w:shd w:val="clear" w:color="auto" w:fill="auto"/>
            <w:noWrap/>
            <w:hideMark/>
          </w:tcPr>
          <w:p w14:paraId="78C292E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14.02.25</w:t>
            </w:r>
          </w:p>
        </w:tc>
        <w:tc>
          <w:tcPr>
            <w:tcW w:w="967" w:type="dxa"/>
            <w:tcBorders>
              <w:top w:val="nil"/>
              <w:left w:val="nil"/>
              <w:bottom w:val="single" w:sz="4" w:space="0" w:color="auto"/>
              <w:right w:val="single" w:sz="4" w:space="0" w:color="auto"/>
            </w:tcBorders>
            <w:shd w:val="clear" w:color="auto" w:fill="auto"/>
          </w:tcPr>
          <w:p w14:paraId="3C470B6C" w14:textId="336F4AFE"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6728514C" w14:textId="7ECDE7EB"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 LSA</w:t>
            </w:r>
          </w:p>
        </w:tc>
        <w:tc>
          <w:tcPr>
            <w:tcW w:w="1947" w:type="dxa"/>
            <w:tcBorders>
              <w:top w:val="nil"/>
              <w:left w:val="nil"/>
              <w:bottom w:val="single" w:sz="4" w:space="0" w:color="auto"/>
              <w:right w:val="single" w:sz="4" w:space="0" w:color="auto"/>
            </w:tcBorders>
            <w:shd w:val="clear" w:color="auto" w:fill="auto"/>
          </w:tcPr>
          <w:p w14:paraId="57589C11" w14:textId="57F73428"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Both</w:t>
            </w:r>
          </w:p>
        </w:tc>
      </w:tr>
      <w:tr w:rsidR="00034038" w:rsidRPr="00134855" w14:paraId="002906F1" w14:textId="7D680D24"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56FD6EEC"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Hilary</w:t>
            </w:r>
          </w:p>
        </w:tc>
        <w:tc>
          <w:tcPr>
            <w:tcW w:w="1762" w:type="dxa"/>
            <w:tcBorders>
              <w:top w:val="nil"/>
              <w:left w:val="nil"/>
              <w:bottom w:val="single" w:sz="4" w:space="0" w:color="auto"/>
              <w:right w:val="single" w:sz="4" w:space="0" w:color="auto"/>
            </w:tcBorders>
            <w:shd w:val="clear" w:color="auto" w:fill="auto"/>
            <w:noWrap/>
            <w:hideMark/>
          </w:tcPr>
          <w:p w14:paraId="53954506"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Hamilton</w:t>
            </w:r>
          </w:p>
        </w:tc>
        <w:tc>
          <w:tcPr>
            <w:tcW w:w="1168" w:type="dxa"/>
            <w:gridSpan w:val="2"/>
            <w:tcBorders>
              <w:top w:val="nil"/>
              <w:left w:val="nil"/>
              <w:bottom w:val="single" w:sz="4" w:space="0" w:color="auto"/>
              <w:right w:val="single" w:sz="4" w:space="0" w:color="auto"/>
            </w:tcBorders>
            <w:shd w:val="clear" w:color="auto" w:fill="auto"/>
            <w:noWrap/>
            <w:hideMark/>
          </w:tcPr>
          <w:p w14:paraId="4C5F5412"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702F2788" w14:textId="6AFACD8F"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429913F6" w14:textId="75FC6EAF"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1BCD1D89" w14:textId="6E58EE6F"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451E3C24" w14:textId="4C1017F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134AF679"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Joanne</w:t>
            </w:r>
          </w:p>
        </w:tc>
        <w:tc>
          <w:tcPr>
            <w:tcW w:w="1762" w:type="dxa"/>
            <w:tcBorders>
              <w:top w:val="nil"/>
              <w:left w:val="nil"/>
              <w:bottom w:val="single" w:sz="4" w:space="0" w:color="auto"/>
              <w:right w:val="single" w:sz="4" w:space="0" w:color="auto"/>
            </w:tcBorders>
            <w:shd w:val="clear" w:color="auto" w:fill="auto"/>
            <w:noWrap/>
            <w:hideMark/>
          </w:tcPr>
          <w:p w14:paraId="3DDE4DCF"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Holmes</w:t>
            </w:r>
          </w:p>
        </w:tc>
        <w:tc>
          <w:tcPr>
            <w:tcW w:w="1168" w:type="dxa"/>
            <w:gridSpan w:val="2"/>
            <w:tcBorders>
              <w:top w:val="nil"/>
              <w:left w:val="nil"/>
              <w:bottom w:val="single" w:sz="4" w:space="0" w:color="auto"/>
              <w:right w:val="single" w:sz="4" w:space="0" w:color="auto"/>
            </w:tcBorders>
            <w:shd w:val="clear" w:color="auto" w:fill="auto"/>
            <w:noWrap/>
            <w:hideMark/>
          </w:tcPr>
          <w:p w14:paraId="20E67B8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1.11.25</w:t>
            </w:r>
          </w:p>
        </w:tc>
        <w:tc>
          <w:tcPr>
            <w:tcW w:w="967" w:type="dxa"/>
            <w:tcBorders>
              <w:top w:val="nil"/>
              <w:left w:val="nil"/>
              <w:bottom w:val="single" w:sz="4" w:space="0" w:color="auto"/>
              <w:right w:val="single" w:sz="4" w:space="0" w:color="auto"/>
            </w:tcBorders>
            <w:shd w:val="clear" w:color="auto" w:fill="auto"/>
          </w:tcPr>
          <w:p w14:paraId="62CC373F" w14:textId="22B74D9C"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‘28</w:t>
            </w:r>
          </w:p>
        </w:tc>
        <w:tc>
          <w:tcPr>
            <w:tcW w:w="1814" w:type="dxa"/>
            <w:tcBorders>
              <w:top w:val="nil"/>
              <w:left w:val="nil"/>
              <w:bottom w:val="single" w:sz="4" w:space="0" w:color="auto"/>
              <w:right w:val="single" w:sz="4" w:space="0" w:color="auto"/>
            </w:tcBorders>
            <w:shd w:val="clear" w:color="auto" w:fill="auto"/>
          </w:tcPr>
          <w:p w14:paraId="20415E78" w14:textId="49BFEBF7"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HLTA</w:t>
            </w:r>
          </w:p>
        </w:tc>
        <w:tc>
          <w:tcPr>
            <w:tcW w:w="1947" w:type="dxa"/>
            <w:tcBorders>
              <w:top w:val="nil"/>
              <w:left w:val="nil"/>
              <w:bottom w:val="single" w:sz="4" w:space="0" w:color="auto"/>
              <w:right w:val="single" w:sz="4" w:space="0" w:color="auto"/>
            </w:tcBorders>
            <w:shd w:val="clear" w:color="auto" w:fill="auto"/>
          </w:tcPr>
          <w:p w14:paraId="20743EA4" w14:textId="3B9AD056"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2481D513" w14:textId="2693E03D"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33F6173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Carl</w:t>
            </w:r>
          </w:p>
        </w:tc>
        <w:tc>
          <w:tcPr>
            <w:tcW w:w="1762" w:type="dxa"/>
            <w:tcBorders>
              <w:top w:val="nil"/>
              <w:left w:val="nil"/>
              <w:bottom w:val="single" w:sz="4" w:space="0" w:color="auto"/>
              <w:right w:val="single" w:sz="4" w:space="0" w:color="auto"/>
            </w:tcBorders>
            <w:shd w:val="clear" w:color="auto" w:fill="auto"/>
            <w:noWrap/>
            <w:hideMark/>
          </w:tcPr>
          <w:p w14:paraId="02E515D6" w14:textId="77777777" w:rsidR="00034038" w:rsidRPr="00134855" w:rsidRDefault="00034038" w:rsidP="00134855">
            <w:pPr>
              <w:rPr>
                <w:rFonts w:ascii="Calibri" w:hAnsi="Calibri" w:cs="Calibri"/>
                <w:color w:val="000000"/>
                <w:sz w:val="22"/>
                <w:szCs w:val="22"/>
                <w:lang w:eastAsia="en-GB"/>
              </w:rPr>
            </w:pPr>
            <w:proofErr w:type="spellStart"/>
            <w:r w:rsidRPr="00134855">
              <w:rPr>
                <w:rFonts w:ascii="Calibri" w:hAnsi="Calibri" w:cs="Calibri"/>
                <w:color w:val="000000"/>
                <w:sz w:val="22"/>
                <w:szCs w:val="22"/>
                <w:lang w:eastAsia="en-GB"/>
              </w:rPr>
              <w:t>Iszatt</w:t>
            </w:r>
            <w:proofErr w:type="spellEnd"/>
          </w:p>
        </w:tc>
        <w:tc>
          <w:tcPr>
            <w:tcW w:w="1168" w:type="dxa"/>
            <w:gridSpan w:val="2"/>
            <w:tcBorders>
              <w:top w:val="nil"/>
              <w:left w:val="nil"/>
              <w:bottom w:val="single" w:sz="4" w:space="0" w:color="auto"/>
              <w:right w:val="single" w:sz="4" w:space="0" w:color="auto"/>
            </w:tcBorders>
            <w:shd w:val="clear" w:color="auto" w:fill="auto"/>
            <w:noWrap/>
            <w:hideMark/>
          </w:tcPr>
          <w:p w14:paraId="33176B72"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13.3.24</w:t>
            </w:r>
          </w:p>
        </w:tc>
        <w:tc>
          <w:tcPr>
            <w:tcW w:w="967" w:type="dxa"/>
            <w:tcBorders>
              <w:top w:val="nil"/>
              <w:left w:val="nil"/>
              <w:bottom w:val="single" w:sz="4" w:space="0" w:color="auto"/>
              <w:right w:val="single" w:sz="4" w:space="0" w:color="auto"/>
            </w:tcBorders>
            <w:shd w:val="clear" w:color="auto" w:fill="auto"/>
          </w:tcPr>
          <w:p w14:paraId="55093DFE" w14:textId="2920E616"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‘27</w:t>
            </w:r>
          </w:p>
        </w:tc>
        <w:tc>
          <w:tcPr>
            <w:tcW w:w="1814" w:type="dxa"/>
            <w:tcBorders>
              <w:top w:val="nil"/>
              <w:left w:val="nil"/>
              <w:bottom w:val="single" w:sz="4" w:space="0" w:color="auto"/>
              <w:right w:val="single" w:sz="4" w:space="0" w:color="auto"/>
            </w:tcBorders>
            <w:shd w:val="clear" w:color="auto" w:fill="auto"/>
          </w:tcPr>
          <w:p w14:paraId="3E014184" w14:textId="70144789"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120E42A7" w14:textId="18E0BBB2"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6A876BAA" w14:textId="481FC6E0"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23D7F98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Jackie</w:t>
            </w:r>
          </w:p>
        </w:tc>
        <w:tc>
          <w:tcPr>
            <w:tcW w:w="1762" w:type="dxa"/>
            <w:tcBorders>
              <w:top w:val="nil"/>
              <w:left w:val="nil"/>
              <w:bottom w:val="single" w:sz="4" w:space="0" w:color="auto"/>
              <w:right w:val="single" w:sz="4" w:space="0" w:color="auto"/>
            </w:tcBorders>
            <w:shd w:val="clear" w:color="auto" w:fill="auto"/>
            <w:noWrap/>
            <w:hideMark/>
          </w:tcPr>
          <w:p w14:paraId="2F8C1EF6"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James</w:t>
            </w:r>
          </w:p>
        </w:tc>
        <w:tc>
          <w:tcPr>
            <w:tcW w:w="1168" w:type="dxa"/>
            <w:gridSpan w:val="2"/>
            <w:tcBorders>
              <w:top w:val="nil"/>
              <w:left w:val="nil"/>
              <w:bottom w:val="single" w:sz="4" w:space="0" w:color="auto"/>
              <w:right w:val="single" w:sz="4" w:space="0" w:color="auto"/>
            </w:tcBorders>
            <w:shd w:val="clear" w:color="auto" w:fill="auto"/>
            <w:noWrap/>
            <w:hideMark/>
          </w:tcPr>
          <w:p w14:paraId="04166759"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11.11.25</w:t>
            </w:r>
          </w:p>
        </w:tc>
        <w:tc>
          <w:tcPr>
            <w:tcW w:w="967" w:type="dxa"/>
            <w:tcBorders>
              <w:top w:val="nil"/>
              <w:left w:val="nil"/>
              <w:bottom w:val="single" w:sz="4" w:space="0" w:color="auto"/>
              <w:right w:val="single" w:sz="4" w:space="0" w:color="auto"/>
            </w:tcBorders>
            <w:shd w:val="clear" w:color="auto" w:fill="auto"/>
          </w:tcPr>
          <w:p w14:paraId="73BE7084" w14:textId="6D292F8A"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‘28</w:t>
            </w:r>
          </w:p>
        </w:tc>
        <w:tc>
          <w:tcPr>
            <w:tcW w:w="1814" w:type="dxa"/>
            <w:tcBorders>
              <w:top w:val="nil"/>
              <w:left w:val="nil"/>
              <w:bottom w:val="single" w:sz="4" w:space="0" w:color="auto"/>
              <w:right w:val="single" w:sz="4" w:space="0" w:color="auto"/>
            </w:tcBorders>
            <w:shd w:val="clear" w:color="auto" w:fill="auto"/>
          </w:tcPr>
          <w:p w14:paraId="6AD8ECEA" w14:textId="3E378A39"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061D60C9" w14:textId="0BF139B8"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69813A0E" w14:textId="3016B79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83A4AA6"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Marcus</w:t>
            </w:r>
          </w:p>
        </w:tc>
        <w:tc>
          <w:tcPr>
            <w:tcW w:w="1762" w:type="dxa"/>
            <w:tcBorders>
              <w:top w:val="nil"/>
              <w:left w:val="nil"/>
              <w:bottom w:val="single" w:sz="4" w:space="0" w:color="auto"/>
              <w:right w:val="single" w:sz="4" w:space="0" w:color="auto"/>
            </w:tcBorders>
            <w:shd w:val="clear" w:color="auto" w:fill="auto"/>
            <w:noWrap/>
            <w:hideMark/>
          </w:tcPr>
          <w:p w14:paraId="1F4E9FBE"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Lewis</w:t>
            </w:r>
          </w:p>
        </w:tc>
        <w:tc>
          <w:tcPr>
            <w:tcW w:w="1168" w:type="dxa"/>
            <w:gridSpan w:val="2"/>
            <w:tcBorders>
              <w:top w:val="nil"/>
              <w:left w:val="nil"/>
              <w:bottom w:val="single" w:sz="4" w:space="0" w:color="auto"/>
              <w:right w:val="single" w:sz="4" w:space="0" w:color="auto"/>
            </w:tcBorders>
            <w:shd w:val="clear" w:color="auto" w:fill="auto"/>
            <w:noWrap/>
            <w:hideMark/>
          </w:tcPr>
          <w:p w14:paraId="59A351A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11.11.25</w:t>
            </w:r>
          </w:p>
        </w:tc>
        <w:tc>
          <w:tcPr>
            <w:tcW w:w="967" w:type="dxa"/>
            <w:tcBorders>
              <w:top w:val="nil"/>
              <w:left w:val="nil"/>
              <w:bottom w:val="single" w:sz="4" w:space="0" w:color="auto"/>
              <w:right w:val="single" w:sz="4" w:space="0" w:color="auto"/>
            </w:tcBorders>
            <w:shd w:val="clear" w:color="auto" w:fill="auto"/>
          </w:tcPr>
          <w:p w14:paraId="28B6AADE" w14:textId="6011A11D"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‘28</w:t>
            </w:r>
          </w:p>
        </w:tc>
        <w:tc>
          <w:tcPr>
            <w:tcW w:w="1814" w:type="dxa"/>
            <w:tcBorders>
              <w:top w:val="nil"/>
              <w:left w:val="nil"/>
              <w:bottom w:val="single" w:sz="4" w:space="0" w:color="auto"/>
              <w:right w:val="single" w:sz="4" w:space="0" w:color="auto"/>
            </w:tcBorders>
            <w:shd w:val="clear" w:color="auto" w:fill="auto"/>
          </w:tcPr>
          <w:p w14:paraId="389390EC" w14:textId="66F38EB5"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728DFB03" w14:textId="7CBF19B8"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478245FD" w14:textId="4BE3962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1D9D0D9E"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Melissa</w:t>
            </w:r>
          </w:p>
        </w:tc>
        <w:tc>
          <w:tcPr>
            <w:tcW w:w="1762" w:type="dxa"/>
            <w:tcBorders>
              <w:top w:val="nil"/>
              <w:left w:val="nil"/>
              <w:bottom w:val="single" w:sz="4" w:space="0" w:color="auto"/>
              <w:right w:val="single" w:sz="4" w:space="0" w:color="auto"/>
            </w:tcBorders>
            <w:shd w:val="clear" w:color="auto" w:fill="auto"/>
            <w:noWrap/>
            <w:hideMark/>
          </w:tcPr>
          <w:p w14:paraId="2D203AC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Lewis</w:t>
            </w:r>
          </w:p>
        </w:tc>
        <w:tc>
          <w:tcPr>
            <w:tcW w:w="1168" w:type="dxa"/>
            <w:gridSpan w:val="2"/>
            <w:tcBorders>
              <w:top w:val="nil"/>
              <w:left w:val="nil"/>
              <w:bottom w:val="single" w:sz="4" w:space="0" w:color="auto"/>
              <w:right w:val="single" w:sz="4" w:space="0" w:color="auto"/>
            </w:tcBorders>
            <w:shd w:val="clear" w:color="auto" w:fill="auto"/>
            <w:noWrap/>
            <w:hideMark/>
          </w:tcPr>
          <w:p w14:paraId="4002D3C0"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11.11.25</w:t>
            </w:r>
          </w:p>
        </w:tc>
        <w:tc>
          <w:tcPr>
            <w:tcW w:w="967" w:type="dxa"/>
            <w:tcBorders>
              <w:top w:val="nil"/>
              <w:left w:val="nil"/>
              <w:bottom w:val="single" w:sz="4" w:space="0" w:color="auto"/>
              <w:right w:val="single" w:sz="4" w:space="0" w:color="auto"/>
            </w:tcBorders>
            <w:shd w:val="clear" w:color="auto" w:fill="auto"/>
          </w:tcPr>
          <w:p w14:paraId="4B9AA53A" w14:textId="393DB747"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70140E8C" w14:textId="62860C81"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75043DF1" w14:textId="27960917"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39848570" w14:textId="3EC93658"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BC3E18F"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Ruth</w:t>
            </w:r>
          </w:p>
        </w:tc>
        <w:tc>
          <w:tcPr>
            <w:tcW w:w="1762" w:type="dxa"/>
            <w:tcBorders>
              <w:top w:val="nil"/>
              <w:left w:val="nil"/>
              <w:bottom w:val="single" w:sz="4" w:space="0" w:color="auto"/>
              <w:right w:val="single" w:sz="4" w:space="0" w:color="auto"/>
            </w:tcBorders>
            <w:shd w:val="clear" w:color="auto" w:fill="auto"/>
            <w:noWrap/>
            <w:hideMark/>
          </w:tcPr>
          <w:p w14:paraId="54B1254E"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McNamara</w:t>
            </w:r>
          </w:p>
        </w:tc>
        <w:tc>
          <w:tcPr>
            <w:tcW w:w="1168" w:type="dxa"/>
            <w:gridSpan w:val="2"/>
            <w:tcBorders>
              <w:top w:val="nil"/>
              <w:left w:val="nil"/>
              <w:bottom w:val="single" w:sz="4" w:space="0" w:color="auto"/>
              <w:right w:val="single" w:sz="4" w:space="0" w:color="auto"/>
            </w:tcBorders>
            <w:shd w:val="clear" w:color="auto" w:fill="auto"/>
            <w:noWrap/>
            <w:hideMark/>
          </w:tcPr>
          <w:p w14:paraId="7D72D5E4"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38183907" w14:textId="32ACD266"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3FF5590C" w14:textId="50D28A80"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4836A81B" w14:textId="0322A0C3"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4CD15003" w14:textId="73DC015A"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2BFFEC09"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Michelle</w:t>
            </w:r>
          </w:p>
        </w:tc>
        <w:tc>
          <w:tcPr>
            <w:tcW w:w="1762" w:type="dxa"/>
            <w:tcBorders>
              <w:top w:val="nil"/>
              <w:left w:val="nil"/>
              <w:bottom w:val="single" w:sz="4" w:space="0" w:color="auto"/>
              <w:right w:val="single" w:sz="4" w:space="0" w:color="auto"/>
            </w:tcBorders>
            <w:shd w:val="clear" w:color="auto" w:fill="auto"/>
            <w:noWrap/>
            <w:hideMark/>
          </w:tcPr>
          <w:p w14:paraId="140EE0A7"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Padfield</w:t>
            </w:r>
          </w:p>
        </w:tc>
        <w:tc>
          <w:tcPr>
            <w:tcW w:w="1168" w:type="dxa"/>
            <w:gridSpan w:val="2"/>
            <w:tcBorders>
              <w:top w:val="nil"/>
              <w:left w:val="nil"/>
              <w:bottom w:val="single" w:sz="4" w:space="0" w:color="auto"/>
              <w:right w:val="single" w:sz="4" w:space="0" w:color="auto"/>
            </w:tcBorders>
            <w:shd w:val="clear" w:color="auto" w:fill="auto"/>
            <w:noWrap/>
            <w:hideMark/>
          </w:tcPr>
          <w:p w14:paraId="6AE420F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22.11.23</w:t>
            </w:r>
          </w:p>
        </w:tc>
        <w:tc>
          <w:tcPr>
            <w:tcW w:w="967" w:type="dxa"/>
            <w:tcBorders>
              <w:top w:val="nil"/>
              <w:left w:val="nil"/>
              <w:bottom w:val="single" w:sz="4" w:space="0" w:color="auto"/>
              <w:right w:val="single" w:sz="4" w:space="0" w:color="auto"/>
            </w:tcBorders>
            <w:shd w:val="clear" w:color="auto" w:fill="auto"/>
          </w:tcPr>
          <w:p w14:paraId="7B7CE478" w14:textId="59CD0BC6"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‘26</w:t>
            </w:r>
          </w:p>
        </w:tc>
        <w:tc>
          <w:tcPr>
            <w:tcW w:w="1814" w:type="dxa"/>
            <w:tcBorders>
              <w:top w:val="nil"/>
              <w:left w:val="nil"/>
              <w:bottom w:val="single" w:sz="4" w:space="0" w:color="auto"/>
              <w:right w:val="single" w:sz="4" w:space="0" w:color="auto"/>
            </w:tcBorders>
            <w:shd w:val="clear" w:color="auto" w:fill="auto"/>
          </w:tcPr>
          <w:p w14:paraId="5DC740AC" w14:textId="57ABF904"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 LSA</w:t>
            </w:r>
          </w:p>
        </w:tc>
        <w:tc>
          <w:tcPr>
            <w:tcW w:w="1947" w:type="dxa"/>
            <w:tcBorders>
              <w:top w:val="nil"/>
              <w:left w:val="nil"/>
              <w:bottom w:val="single" w:sz="4" w:space="0" w:color="auto"/>
              <w:right w:val="single" w:sz="4" w:space="0" w:color="auto"/>
            </w:tcBorders>
            <w:shd w:val="clear" w:color="auto" w:fill="auto"/>
          </w:tcPr>
          <w:p w14:paraId="5A2CC8F6" w14:textId="4351DA99"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52853D5E" w14:textId="03267B88"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14F76A6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Afsana</w:t>
            </w:r>
          </w:p>
        </w:tc>
        <w:tc>
          <w:tcPr>
            <w:tcW w:w="1762" w:type="dxa"/>
            <w:tcBorders>
              <w:top w:val="nil"/>
              <w:left w:val="nil"/>
              <w:bottom w:val="single" w:sz="4" w:space="0" w:color="auto"/>
              <w:right w:val="single" w:sz="4" w:space="0" w:color="auto"/>
            </w:tcBorders>
            <w:shd w:val="clear" w:color="auto" w:fill="auto"/>
            <w:noWrap/>
            <w:hideMark/>
          </w:tcPr>
          <w:p w14:paraId="72BA50DA"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Rahman</w:t>
            </w:r>
          </w:p>
        </w:tc>
        <w:tc>
          <w:tcPr>
            <w:tcW w:w="1168" w:type="dxa"/>
            <w:gridSpan w:val="2"/>
            <w:tcBorders>
              <w:top w:val="nil"/>
              <w:left w:val="nil"/>
              <w:bottom w:val="single" w:sz="4" w:space="0" w:color="auto"/>
              <w:right w:val="single" w:sz="4" w:space="0" w:color="auto"/>
            </w:tcBorders>
            <w:shd w:val="clear" w:color="auto" w:fill="auto"/>
            <w:noWrap/>
            <w:hideMark/>
          </w:tcPr>
          <w:p w14:paraId="116E60D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1.11.25</w:t>
            </w:r>
          </w:p>
        </w:tc>
        <w:tc>
          <w:tcPr>
            <w:tcW w:w="967" w:type="dxa"/>
            <w:tcBorders>
              <w:top w:val="nil"/>
              <w:left w:val="nil"/>
              <w:bottom w:val="single" w:sz="4" w:space="0" w:color="auto"/>
              <w:right w:val="single" w:sz="4" w:space="0" w:color="auto"/>
            </w:tcBorders>
            <w:shd w:val="clear" w:color="auto" w:fill="auto"/>
          </w:tcPr>
          <w:p w14:paraId="7C411F68" w14:textId="1EF36263"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‘28</w:t>
            </w:r>
          </w:p>
        </w:tc>
        <w:tc>
          <w:tcPr>
            <w:tcW w:w="1814" w:type="dxa"/>
            <w:tcBorders>
              <w:top w:val="nil"/>
              <w:left w:val="nil"/>
              <w:bottom w:val="single" w:sz="4" w:space="0" w:color="auto"/>
              <w:right w:val="single" w:sz="4" w:space="0" w:color="auto"/>
            </w:tcBorders>
            <w:shd w:val="clear" w:color="auto" w:fill="auto"/>
          </w:tcPr>
          <w:p w14:paraId="30E2F2B2" w14:textId="144D8056"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765DD50A" w14:textId="3F8C4B47"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72D4CD85" w14:textId="08C2C92A"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5C901A4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Reema</w:t>
            </w:r>
          </w:p>
        </w:tc>
        <w:tc>
          <w:tcPr>
            <w:tcW w:w="1762" w:type="dxa"/>
            <w:tcBorders>
              <w:top w:val="nil"/>
              <w:left w:val="nil"/>
              <w:bottom w:val="single" w:sz="4" w:space="0" w:color="auto"/>
              <w:right w:val="single" w:sz="4" w:space="0" w:color="auto"/>
            </w:tcBorders>
            <w:shd w:val="clear" w:color="auto" w:fill="auto"/>
            <w:noWrap/>
            <w:hideMark/>
          </w:tcPr>
          <w:p w14:paraId="1F4C516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Rashid</w:t>
            </w:r>
          </w:p>
        </w:tc>
        <w:tc>
          <w:tcPr>
            <w:tcW w:w="1168" w:type="dxa"/>
            <w:gridSpan w:val="2"/>
            <w:tcBorders>
              <w:top w:val="nil"/>
              <w:left w:val="nil"/>
              <w:bottom w:val="single" w:sz="4" w:space="0" w:color="auto"/>
              <w:right w:val="single" w:sz="4" w:space="0" w:color="auto"/>
            </w:tcBorders>
            <w:shd w:val="clear" w:color="auto" w:fill="auto"/>
            <w:noWrap/>
            <w:hideMark/>
          </w:tcPr>
          <w:p w14:paraId="651BB3F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22.11.23</w:t>
            </w:r>
          </w:p>
        </w:tc>
        <w:tc>
          <w:tcPr>
            <w:tcW w:w="967" w:type="dxa"/>
            <w:tcBorders>
              <w:top w:val="nil"/>
              <w:left w:val="nil"/>
              <w:bottom w:val="single" w:sz="4" w:space="0" w:color="auto"/>
              <w:right w:val="single" w:sz="4" w:space="0" w:color="auto"/>
            </w:tcBorders>
            <w:shd w:val="clear" w:color="auto" w:fill="auto"/>
          </w:tcPr>
          <w:p w14:paraId="7E0FBDAF" w14:textId="24906B0F"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‘26</w:t>
            </w:r>
          </w:p>
        </w:tc>
        <w:tc>
          <w:tcPr>
            <w:tcW w:w="1814" w:type="dxa"/>
            <w:tcBorders>
              <w:top w:val="nil"/>
              <w:left w:val="nil"/>
              <w:bottom w:val="single" w:sz="4" w:space="0" w:color="auto"/>
              <w:right w:val="single" w:sz="4" w:space="0" w:color="auto"/>
            </w:tcBorders>
            <w:shd w:val="clear" w:color="auto" w:fill="auto"/>
          </w:tcPr>
          <w:p w14:paraId="4FE41CF2" w14:textId="4D743485"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33AC0349" w14:textId="18B71E9E"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79D4A47E" w14:textId="6906D5BE"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8DD54A2"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Joseph</w:t>
            </w:r>
          </w:p>
        </w:tc>
        <w:tc>
          <w:tcPr>
            <w:tcW w:w="1762" w:type="dxa"/>
            <w:tcBorders>
              <w:top w:val="nil"/>
              <w:left w:val="nil"/>
              <w:bottom w:val="single" w:sz="4" w:space="0" w:color="auto"/>
              <w:right w:val="single" w:sz="4" w:space="0" w:color="auto"/>
            </w:tcBorders>
            <w:shd w:val="clear" w:color="auto" w:fill="auto"/>
            <w:noWrap/>
            <w:hideMark/>
          </w:tcPr>
          <w:p w14:paraId="0E04CBA8"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Rawlins</w:t>
            </w:r>
          </w:p>
        </w:tc>
        <w:tc>
          <w:tcPr>
            <w:tcW w:w="1168" w:type="dxa"/>
            <w:gridSpan w:val="2"/>
            <w:tcBorders>
              <w:top w:val="nil"/>
              <w:left w:val="nil"/>
              <w:bottom w:val="single" w:sz="4" w:space="0" w:color="auto"/>
              <w:right w:val="single" w:sz="4" w:space="0" w:color="auto"/>
            </w:tcBorders>
            <w:shd w:val="clear" w:color="auto" w:fill="auto"/>
            <w:noWrap/>
            <w:hideMark/>
          </w:tcPr>
          <w:p w14:paraId="19269FFE"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22.11.23</w:t>
            </w:r>
          </w:p>
        </w:tc>
        <w:tc>
          <w:tcPr>
            <w:tcW w:w="967" w:type="dxa"/>
            <w:tcBorders>
              <w:top w:val="nil"/>
              <w:left w:val="nil"/>
              <w:bottom w:val="single" w:sz="4" w:space="0" w:color="auto"/>
              <w:right w:val="single" w:sz="4" w:space="0" w:color="auto"/>
            </w:tcBorders>
            <w:shd w:val="clear" w:color="auto" w:fill="auto"/>
          </w:tcPr>
          <w:p w14:paraId="1FADB4C5" w14:textId="5367DBE4"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‘26</w:t>
            </w:r>
          </w:p>
        </w:tc>
        <w:tc>
          <w:tcPr>
            <w:tcW w:w="1814" w:type="dxa"/>
            <w:tcBorders>
              <w:top w:val="nil"/>
              <w:left w:val="nil"/>
              <w:bottom w:val="single" w:sz="4" w:space="0" w:color="auto"/>
              <w:right w:val="single" w:sz="4" w:space="0" w:color="auto"/>
            </w:tcBorders>
            <w:shd w:val="clear" w:color="auto" w:fill="auto"/>
          </w:tcPr>
          <w:p w14:paraId="4C7729E6" w14:textId="08FAFC4C"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4642CC24" w14:textId="0B3AD39A"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48BA30DB" w14:textId="0B9E4D0F"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DB77214"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Mona</w:t>
            </w:r>
          </w:p>
        </w:tc>
        <w:tc>
          <w:tcPr>
            <w:tcW w:w="1762" w:type="dxa"/>
            <w:tcBorders>
              <w:top w:val="nil"/>
              <w:left w:val="nil"/>
              <w:bottom w:val="single" w:sz="4" w:space="0" w:color="auto"/>
              <w:right w:val="single" w:sz="4" w:space="0" w:color="auto"/>
            </w:tcBorders>
            <w:shd w:val="clear" w:color="auto" w:fill="auto"/>
            <w:noWrap/>
            <w:hideMark/>
          </w:tcPr>
          <w:p w14:paraId="31A0504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Sarker</w:t>
            </w:r>
          </w:p>
        </w:tc>
        <w:tc>
          <w:tcPr>
            <w:tcW w:w="1168" w:type="dxa"/>
            <w:gridSpan w:val="2"/>
            <w:tcBorders>
              <w:top w:val="nil"/>
              <w:left w:val="nil"/>
              <w:bottom w:val="single" w:sz="4" w:space="0" w:color="auto"/>
              <w:right w:val="single" w:sz="4" w:space="0" w:color="auto"/>
            </w:tcBorders>
            <w:shd w:val="clear" w:color="auto" w:fill="auto"/>
            <w:noWrap/>
            <w:hideMark/>
          </w:tcPr>
          <w:p w14:paraId="06C4D8B4"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14.02.25</w:t>
            </w:r>
          </w:p>
        </w:tc>
        <w:tc>
          <w:tcPr>
            <w:tcW w:w="967" w:type="dxa"/>
            <w:tcBorders>
              <w:top w:val="nil"/>
              <w:left w:val="nil"/>
              <w:bottom w:val="single" w:sz="4" w:space="0" w:color="auto"/>
              <w:right w:val="single" w:sz="4" w:space="0" w:color="auto"/>
            </w:tcBorders>
            <w:shd w:val="clear" w:color="auto" w:fill="auto"/>
          </w:tcPr>
          <w:p w14:paraId="4BFB81CE" w14:textId="5B3CF043"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1A911917" w14:textId="11D8FA00"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LSA</w:t>
            </w:r>
          </w:p>
        </w:tc>
        <w:tc>
          <w:tcPr>
            <w:tcW w:w="1947" w:type="dxa"/>
            <w:tcBorders>
              <w:top w:val="nil"/>
              <w:left w:val="nil"/>
              <w:bottom w:val="single" w:sz="4" w:space="0" w:color="auto"/>
              <w:right w:val="single" w:sz="4" w:space="0" w:color="auto"/>
            </w:tcBorders>
            <w:shd w:val="clear" w:color="auto" w:fill="auto"/>
          </w:tcPr>
          <w:p w14:paraId="52FEF2F8" w14:textId="4D91B66F"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66D0DE03" w14:textId="0640FCA0"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0676FF36"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Suki</w:t>
            </w:r>
          </w:p>
        </w:tc>
        <w:tc>
          <w:tcPr>
            <w:tcW w:w="1762" w:type="dxa"/>
            <w:tcBorders>
              <w:top w:val="nil"/>
              <w:left w:val="nil"/>
              <w:bottom w:val="single" w:sz="4" w:space="0" w:color="auto"/>
              <w:right w:val="single" w:sz="4" w:space="0" w:color="auto"/>
            </w:tcBorders>
            <w:shd w:val="clear" w:color="auto" w:fill="auto"/>
            <w:noWrap/>
            <w:hideMark/>
          </w:tcPr>
          <w:p w14:paraId="1E296C99"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Singh</w:t>
            </w:r>
          </w:p>
        </w:tc>
        <w:tc>
          <w:tcPr>
            <w:tcW w:w="1168" w:type="dxa"/>
            <w:gridSpan w:val="2"/>
            <w:tcBorders>
              <w:top w:val="nil"/>
              <w:left w:val="nil"/>
              <w:bottom w:val="single" w:sz="4" w:space="0" w:color="auto"/>
              <w:right w:val="single" w:sz="4" w:space="0" w:color="auto"/>
            </w:tcBorders>
            <w:shd w:val="clear" w:color="auto" w:fill="auto"/>
            <w:noWrap/>
            <w:hideMark/>
          </w:tcPr>
          <w:p w14:paraId="190B6FE8"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22.11.23</w:t>
            </w:r>
          </w:p>
        </w:tc>
        <w:tc>
          <w:tcPr>
            <w:tcW w:w="967" w:type="dxa"/>
            <w:tcBorders>
              <w:top w:val="nil"/>
              <w:left w:val="nil"/>
              <w:bottom w:val="single" w:sz="4" w:space="0" w:color="auto"/>
              <w:right w:val="single" w:sz="4" w:space="0" w:color="auto"/>
            </w:tcBorders>
            <w:shd w:val="clear" w:color="auto" w:fill="auto"/>
          </w:tcPr>
          <w:p w14:paraId="795260D5" w14:textId="526B9191"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‘26</w:t>
            </w:r>
          </w:p>
        </w:tc>
        <w:tc>
          <w:tcPr>
            <w:tcW w:w="1814" w:type="dxa"/>
            <w:tcBorders>
              <w:top w:val="nil"/>
              <w:left w:val="nil"/>
              <w:bottom w:val="single" w:sz="4" w:space="0" w:color="auto"/>
              <w:right w:val="single" w:sz="4" w:space="0" w:color="auto"/>
            </w:tcBorders>
            <w:shd w:val="clear" w:color="auto" w:fill="auto"/>
          </w:tcPr>
          <w:p w14:paraId="20101895" w14:textId="75452968"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062830EA" w14:textId="49722E89"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04ABF24D" w14:textId="1550541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4E75470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Joanna</w:t>
            </w:r>
          </w:p>
        </w:tc>
        <w:tc>
          <w:tcPr>
            <w:tcW w:w="1762" w:type="dxa"/>
            <w:tcBorders>
              <w:top w:val="nil"/>
              <w:left w:val="nil"/>
              <w:bottom w:val="single" w:sz="4" w:space="0" w:color="auto"/>
              <w:right w:val="single" w:sz="4" w:space="0" w:color="auto"/>
            </w:tcBorders>
            <w:shd w:val="clear" w:color="auto" w:fill="auto"/>
            <w:noWrap/>
            <w:hideMark/>
          </w:tcPr>
          <w:p w14:paraId="0433AF8B"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Smith</w:t>
            </w:r>
          </w:p>
        </w:tc>
        <w:tc>
          <w:tcPr>
            <w:tcW w:w="1168" w:type="dxa"/>
            <w:gridSpan w:val="2"/>
            <w:tcBorders>
              <w:top w:val="nil"/>
              <w:left w:val="nil"/>
              <w:bottom w:val="single" w:sz="4" w:space="0" w:color="auto"/>
              <w:right w:val="single" w:sz="4" w:space="0" w:color="auto"/>
            </w:tcBorders>
            <w:shd w:val="clear" w:color="auto" w:fill="auto"/>
            <w:noWrap/>
            <w:hideMark/>
          </w:tcPr>
          <w:p w14:paraId="75B039F2" w14:textId="50AFF4A4"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5.2.2</w:t>
            </w:r>
            <w:r>
              <w:rPr>
                <w:rFonts w:ascii="Calibri" w:hAnsi="Calibri" w:cs="Calibri"/>
                <w:color w:val="000000"/>
                <w:sz w:val="22"/>
                <w:szCs w:val="22"/>
                <w:lang w:eastAsia="en-GB"/>
              </w:rPr>
              <w:t>5</w:t>
            </w:r>
          </w:p>
        </w:tc>
        <w:tc>
          <w:tcPr>
            <w:tcW w:w="967" w:type="dxa"/>
            <w:tcBorders>
              <w:top w:val="nil"/>
              <w:left w:val="nil"/>
              <w:bottom w:val="single" w:sz="4" w:space="0" w:color="auto"/>
              <w:right w:val="single" w:sz="4" w:space="0" w:color="auto"/>
            </w:tcBorders>
            <w:shd w:val="clear" w:color="auto" w:fill="auto"/>
          </w:tcPr>
          <w:p w14:paraId="05D90D22" w14:textId="4BDA1BF9"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0A1E1A9C" w14:textId="09DD3223"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45B6B49F" w14:textId="5ED9E4F3"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2F8DD54B" w14:textId="0D3C0F6E"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537B3157"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Lorraine</w:t>
            </w:r>
          </w:p>
        </w:tc>
        <w:tc>
          <w:tcPr>
            <w:tcW w:w="1762" w:type="dxa"/>
            <w:tcBorders>
              <w:top w:val="nil"/>
              <w:left w:val="nil"/>
              <w:bottom w:val="single" w:sz="4" w:space="0" w:color="auto"/>
              <w:right w:val="single" w:sz="4" w:space="0" w:color="auto"/>
            </w:tcBorders>
            <w:shd w:val="clear" w:color="auto" w:fill="auto"/>
            <w:noWrap/>
            <w:hideMark/>
          </w:tcPr>
          <w:p w14:paraId="3820A761"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Stafford</w:t>
            </w:r>
          </w:p>
        </w:tc>
        <w:tc>
          <w:tcPr>
            <w:tcW w:w="1168" w:type="dxa"/>
            <w:gridSpan w:val="2"/>
            <w:tcBorders>
              <w:top w:val="nil"/>
              <w:left w:val="nil"/>
              <w:bottom w:val="single" w:sz="4" w:space="0" w:color="auto"/>
              <w:right w:val="single" w:sz="4" w:space="0" w:color="auto"/>
            </w:tcBorders>
            <w:shd w:val="clear" w:color="auto" w:fill="auto"/>
            <w:noWrap/>
            <w:hideMark/>
          </w:tcPr>
          <w:p w14:paraId="4989339C" w14:textId="54A97679"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5.2.2</w:t>
            </w:r>
            <w:r>
              <w:rPr>
                <w:rFonts w:ascii="Calibri" w:hAnsi="Calibri" w:cs="Calibri"/>
                <w:color w:val="000000"/>
                <w:sz w:val="22"/>
                <w:szCs w:val="22"/>
                <w:lang w:eastAsia="en-GB"/>
              </w:rPr>
              <w:t>5</w:t>
            </w:r>
          </w:p>
        </w:tc>
        <w:tc>
          <w:tcPr>
            <w:tcW w:w="967" w:type="dxa"/>
            <w:tcBorders>
              <w:top w:val="nil"/>
              <w:left w:val="nil"/>
              <w:bottom w:val="single" w:sz="4" w:space="0" w:color="auto"/>
              <w:right w:val="single" w:sz="4" w:space="0" w:color="auto"/>
            </w:tcBorders>
            <w:shd w:val="clear" w:color="auto" w:fill="auto"/>
          </w:tcPr>
          <w:p w14:paraId="5A164F41" w14:textId="096FECF0"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620B9C35" w14:textId="3318D0FD"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5428B65E" w14:textId="62193845"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210F7433" w14:textId="30A61BCE"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6F3CC2D6"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Ina</w:t>
            </w:r>
          </w:p>
        </w:tc>
        <w:tc>
          <w:tcPr>
            <w:tcW w:w="1762" w:type="dxa"/>
            <w:tcBorders>
              <w:top w:val="nil"/>
              <w:left w:val="nil"/>
              <w:bottom w:val="single" w:sz="4" w:space="0" w:color="auto"/>
              <w:right w:val="single" w:sz="4" w:space="0" w:color="auto"/>
            </w:tcBorders>
            <w:shd w:val="clear" w:color="auto" w:fill="auto"/>
            <w:noWrap/>
            <w:hideMark/>
          </w:tcPr>
          <w:p w14:paraId="090B837B" w14:textId="77777777" w:rsidR="00034038" w:rsidRPr="00134855" w:rsidRDefault="00034038" w:rsidP="00134855">
            <w:pPr>
              <w:rPr>
                <w:rFonts w:ascii="Calibri" w:hAnsi="Calibri" w:cs="Calibri"/>
                <w:color w:val="000000"/>
                <w:sz w:val="22"/>
                <w:szCs w:val="22"/>
                <w:lang w:eastAsia="en-GB"/>
              </w:rPr>
            </w:pPr>
            <w:proofErr w:type="spellStart"/>
            <w:r w:rsidRPr="00134855">
              <w:rPr>
                <w:rFonts w:ascii="Calibri" w:hAnsi="Calibri" w:cs="Calibri"/>
                <w:color w:val="000000"/>
                <w:sz w:val="22"/>
                <w:szCs w:val="22"/>
                <w:lang w:eastAsia="en-GB"/>
              </w:rPr>
              <w:t>Vathi</w:t>
            </w:r>
            <w:proofErr w:type="spellEnd"/>
          </w:p>
        </w:tc>
        <w:tc>
          <w:tcPr>
            <w:tcW w:w="1168" w:type="dxa"/>
            <w:gridSpan w:val="2"/>
            <w:tcBorders>
              <w:top w:val="nil"/>
              <w:left w:val="nil"/>
              <w:bottom w:val="single" w:sz="4" w:space="0" w:color="auto"/>
              <w:right w:val="single" w:sz="4" w:space="0" w:color="auto"/>
            </w:tcBorders>
            <w:shd w:val="clear" w:color="auto" w:fill="auto"/>
            <w:noWrap/>
            <w:hideMark/>
          </w:tcPr>
          <w:p w14:paraId="6CB619FA"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1.11.25</w:t>
            </w:r>
          </w:p>
        </w:tc>
        <w:tc>
          <w:tcPr>
            <w:tcW w:w="967" w:type="dxa"/>
            <w:tcBorders>
              <w:top w:val="nil"/>
              <w:left w:val="nil"/>
              <w:bottom w:val="single" w:sz="4" w:space="0" w:color="auto"/>
              <w:right w:val="single" w:sz="4" w:space="0" w:color="auto"/>
            </w:tcBorders>
            <w:shd w:val="clear" w:color="auto" w:fill="auto"/>
          </w:tcPr>
          <w:p w14:paraId="29F68483" w14:textId="781EA773"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477C71DF" w14:textId="45F02CE1"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6F858E44" w14:textId="3C7D32BC"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tr w:rsidR="00034038" w:rsidRPr="00134855" w14:paraId="7BD711B5" w14:textId="67A05BA3"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73DA269E"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Eve</w:t>
            </w:r>
          </w:p>
        </w:tc>
        <w:tc>
          <w:tcPr>
            <w:tcW w:w="1762" w:type="dxa"/>
            <w:tcBorders>
              <w:top w:val="nil"/>
              <w:left w:val="nil"/>
              <w:bottom w:val="single" w:sz="4" w:space="0" w:color="auto"/>
              <w:right w:val="single" w:sz="4" w:space="0" w:color="auto"/>
            </w:tcBorders>
            <w:shd w:val="clear" w:color="auto" w:fill="auto"/>
            <w:noWrap/>
            <w:hideMark/>
          </w:tcPr>
          <w:p w14:paraId="13087682"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Wells</w:t>
            </w:r>
          </w:p>
        </w:tc>
        <w:tc>
          <w:tcPr>
            <w:tcW w:w="1168" w:type="dxa"/>
            <w:gridSpan w:val="2"/>
            <w:tcBorders>
              <w:top w:val="nil"/>
              <w:left w:val="nil"/>
              <w:bottom w:val="single" w:sz="4" w:space="0" w:color="auto"/>
              <w:right w:val="single" w:sz="4" w:space="0" w:color="auto"/>
            </w:tcBorders>
            <w:shd w:val="clear" w:color="auto" w:fill="auto"/>
            <w:noWrap/>
            <w:hideMark/>
          </w:tcPr>
          <w:p w14:paraId="79F30A17"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6471BAD9" w14:textId="2B1058D1"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68CC3B7E" w14:textId="69044902"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0DE86A23" w14:textId="6A50E3E0"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 xml:space="preserve">Infants </w:t>
            </w:r>
          </w:p>
        </w:tc>
      </w:tr>
      <w:tr w:rsidR="00034038" w:rsidRPr="00134855" w14:paraId="09843A86" w14:textId="283C861A"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04CF489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Jeanette</w:t>
            </w:r>
          </w:p>
        </w:tc>
        <w:tc>
          <w:tcPr>
            <w:tcW w:w="1762" w:type="dxa"/>
            <w:tcBorders>
              <w:top w:val="nil"/>
              <w:left w:val="nil"/>
              <w:bottom w:val="single" w:sz="4" w:space="0" w:color="auto"/>
              <w:right w:val="single" w:sz="4" w:space="0" w:color="auto"/>
            </w:tcBorders>
            <w:shd w:val="clear" w:color="auto" w:fill="auto"/>
            <w:noWrap/>
            <w:hideMark/>
          </w:tcPr>
          <w:p w14:paraId="1F216C41"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White</w:t>
            </w:r>
          </w:p>
        </w:tc>
        <w:tc>
          <w:tcPr>
            <w:tcW w:w="1168" w:type="dxa"/>
            <w:gridSpan w:val="2"/>
            <w:tcBorders>
              <w:top w:val="nil"/>
              <w:left w:val="nil"/>
              <w:bottom w:val="single" w:sz="4" w:space="0" w:color="auto"/>
              <w:right w:val="single" w:sz="4" w:space="0" w:color="auto"/>
            </w:tcBorders>
            <w:shd w:val="clear" w:color="auto" w:fill="auto"/>
            <w:noWrap/>
            <w:hideMark/>
          </w:tcPr>
          <w:p w14:paraId="7B446283"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13.3.24</w:t>
            </w:r>
          </w:p>
        </w:tc>
        <w:tc>
          <w:tcPr>
            <w:tcW w:w="967" w:type="dxa"/>
            <w:tcBorders>
              <w:top w:val="nil"/>
              <w:left w:val="nil"/>
              <w:bottom w:val="single" w:sz="4" w:space="0" w:color="auto"/>
              <w:right w:val="single" w:sz="4" w:space="0" w:color="auto"/>
            </w:tcBorders>
            <w:shd w:val="clear" w:color="auto" w:fill="auto"/>
          </w:tcPr>
          <w:p w14:paraId="03D682DB" w14:textId="1A3B50FF"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Spr</w:t>
            </w:r>
            <w:proofErr w:type="spellEnd"/>
            <w:r>
              <w:rPr>
                <w:rFonts w:ascii="Calibri" w:hAnsi="Calibri" w:cs="Calibri"/>
                <w:color w:val="000000"/>
                <w:sz w:val="22"/>
                <w:szCs w:val="22"/>
                <w:lang w:eastAsia="en-GB"/>
              </w:rPr>
              <w:t xml:space="preserve"> ‘27</w:t>
            </w:r>
          </w:p>
        </w:tc>
        <w:tc>
          <w:tcPr>
            <w:tcW w:w="1814" w:type="dxa"/>
            <w:tcBorders>
              <w:top w:val="nil"/>
              <w:left w:val="nil"/>
              <w:bottom w:val="single" w:sz="4" w:space="0" w:color="auto"/>
              <w:right w:val="single" w:sz="4" w:space="0" w:color="auto"/>
            </w:tcBorders>
            <w:shd w:val="clear" w:color="auto" w:fill="auto"/>
          </w:tcPr>
          <w:p w14:paraId="426782E9" w14:textId="1C7D0932"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34F14E91" w14:textId="253B3DDE"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Juniors</w:t>
            </w:r>
          </w:p>
        </w:tc>
      </w:tr>
      <w:tr w:rsidR="00034038" w:rsidRPr="00134855" w14:paraId="3621A145" w14:textId="285FD037"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30C5CEC5"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Emma</w:t>
            </w:r>
          </w:p>
        </w:tc>
        <w:tc>
          <w:tcPr>
            <w:tcW w:w="1762" w:type="dxa"/>
            <w:tcBorders>
              <w:top w:val="nil"/>
              <w:left w:val="nil"/>
              <w:bottom w:val="single" w:sz="4" w:space="0" w:color="auto"/>
              <w:right w:val="single" w:sz="4" w:space="0" w:color="auto"/>
            </w:tcBorders>
            <w:shd w:val="clear" w:color="auto" w:fill="auto"/>
            <w:noWrap/>
            <w:hideMark/>
          </w:tcPr>
          <w:p w14:paraId="2F9A15DD"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Whitlock</w:t>
            </w:r>
          </w:p>
        </w:tc>
        <w:tc>
          <w:tcPr>
            <w:tcW w:w="1168" w:type="dxa"/>
            <w:gridSpan w:val="2"/>
            <w:tcBorders>
              <w:top w:val="nil"/>
              <w:left w:val="nil"/>
              <w:bottom w:val="single" w:sz="4" w:space="0" w:color="auto"/>
              <w:right w:val="single" w:sz="4" w:space="0" w:color="auto"/>
            </w:tcBorders>
            <w:shd w:val="clear" w:color="auto" w:fill="auto"/>
            <w:noWrap/>
            <w:hideMark/>
          </w:tcPr>
          <w:p w14:paraId="16221F90"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24.9.24</w:t>
            </w:r>
          </w:p>
        </w:tc>
        <w:tc>
          <w:tcPr>
            <w:tcW w:w="967" w:type="dxa"/>
            <w:tcBorders>
              <w:top w:val="nil"/>
              <w:left w:val="nil"/>
              <w:bottom w:val="single" w:sz="4" w:space="0" w:color="auto"/>
              <w:right w:val="single" w:sz="4" w:space="0" w:color="auto"/>
            </w:tcBorders>
            <w:shd w:val="clear" w:color="auto" w:fill="auto"/>
          </w:tcPr>
          <w:p w14:paraId="3A1F9F53" w14:textId="2D2C0186" w:rsidR="00034038" w:rsidRPr="00134855" w:rsidRDefault="00034038"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27</w:t>
            </w:r>
          </w:p>
        </w:tc>
        <w:tc>
          <w:tcPr>
            <w:tcW w:w="1814" w:type="dxa"/>
            <w:tcBorders>
              <w:top w:val="nil"/>
              <w:left w:val="nil"/>
              <w:bottom w:val="single" w:sz="4" w:space="0" w:color="auto"/>
              <w:right w:val="single" w:sz="4" w:space="0" w:color="auto"/>
            </w:tcBorders>
            <w:shd w:val="clear" w:color="auto" w:fill="auto"/>
          </w:tcPr>
          <w:p w14:paraId="201E1DB8" w14:textId="7D94376F"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Teacher</w:t>
            </w:r>
          </w:p>
        </w:tc>
        <w:tc>
          <w:tcPr>
            <w:tcW w:w="1947" w:type="dxa"/>
            <w:tcBorders>
              <w:top w:val="nil"/>
              <w:left w:val="nil"/>
              <w:bottom w:val="single" w:sz="4" w:space="0" w:color="auto"/>
              <w:right w:val="single" w:sz="4" w:space="0" w:color="auto"/>
            </w:tcBorders>
            <w:shd w:val="clear" w:color="auto" w:fill="auto"/>
          </w:tcPr>
          <w:p w14:paraId="7EC3A904" w14:textId="334E019B"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 xml:space="preserve">Infants </w:t>
            </w:r>
          </w:p>
        </w:tc>
      </w:tr>
      <w:tr w:rsidR="00034038" w:rsidRPr="00134855" w14:paraId="253F4388" w14:textId="09FC55B1" w:rsidTr="00034038">
        <w:trPr>
          <w:trHeight w:val="300"/>
        </w:trPr>
        <w:tc>
          <w:tcPr>
            <w:tcW w:w="1976" w:type="dxa"/>
            <w:tcBorders>
              <w:top w:val="nil"/>
              <w:left w:val="single" w:sz="4" w:space="0" w:color="auto"/>
              <w:bottom w:val="single" w:sz="4" w:space="0" w:color="auto"/>
              <w:right w:val="single" w:sz="4" w:space="0" w:color="auto"/>
            </w:tcBorders>
            <w:shd w:val="clear" w:color="auto" w:fill="auto"/>
            <w:noWrap/>
            <w:hideMark/>
          </w:tcPr>
          <w:p w14:paraId="0520E450"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Wakefield</w:t>
            </w:r>
          </w:p>
        </w:tc>
        <w:tc>
          <w:tcPr>
            <w:tcW w:w="1762" w:type="dxa"/>
            <w:tcBorders>
              <w:top w:val="nil"/>
              <w:left w:val="nil"/>
              <w:bottom w:val="single" w:sz="4" w:space="0" w:color="auto"/>
              <w:right w:val="single" w:sz="4" w:space="0" w:color="auto"/>
            </w:tcBorders>
            <w:shd w:val="clear" w:color="auto" w:fill="auto"/>
            <w:noWrap/>
            <w:hideMark/>
          </w:tcPr>
          <w:p w14:paraId="59E38AE8"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Sally</w:t>
            </w:r>
          </w:p>
        </w:tc>
        <w:tc>
          <w:tcPr>
            <w:tcW w:w="1168" w:type="dxa"/>
            <w:gridSpan w:val="2"/>
            <w:tcBorders>
              <w:top w:val="nil"/>
              <w:left w:val="nil"/>
              <w:bottom w:val="single" w:sz="4" w:space="0" w:color="auto"/>
              <w:right w:val="single" w:sz="4" w:space="0" w:color="auto"/>
            </w:tcBorders>
            <w:shd w:val="clear" w:color="auto" w:fill="auto"/>
            <w:noWrap/>
            <w:hideMark/>
          </w:tcPr>
          <w:p w14:paraId="14A8A7EF" w14:textId="77777777" w:rsidR="00034038" w:rsidRPr="00134855" w:rsidRDefault="00034038" w:rsidP="00134855">
            <w:pPr>
              <w:rPr>
                <w:rFonts w:ascii="Calibri" w:hAnsi="Calibri" w:cs="Calibri"/>
                <w:color w:val="000000"/>
                <w:sz w:val="22"/>
                <w:szCs w:val="22"/>
                <w:lang w:eastAsia="en-GB"/>
              </w:rPr>
            </w:pPr>
            <w:r w:rsidRPr="00134855">
              <w:rPr>
                <w:rFonts w:ascii="Calibri" w:hAnsi="Calibri" w:cs="Calibri"/>
                <w:color w:val="000000"/>
                <w:sz w:val="22"/>
                <w:szCs w:val="22"/>
                <w:lang w:eastAsia="en-GB"/>
              </w:rPr>
              <w:t>1.11.25</w:t>
            </w:r>
          </w:p>
        </w:tc>
        <w:tc>
          <w:tcPr>
            <w:tcW w:w="967" w:type="dxa"/>
            <w:tcBorders>
              <w:top w:val="nil"/>
              <w:left w:val="nil"/>
              <w:bottom w:val="single" w:sz="4" w:space="0" w:color="auto"/>
              <w:right w:val="single" w:sz="4" w:space="0" w:color="auto"/>
            </w:tcBorders>
            <w:shd w:val="clear" w:color="auto" w:fill="auto"/>
          </w:tcPr>
          <w:p w14:paraId="4731B8CA" w14:textId="37865204" w:rsidR="00034038" w:rsidRPr="00134855" w:rsidRDefault="006911CA" w:rsidP="00034038">
            <w:pPr>
              <w:rPr>
                <w:rFonts w:ascii="Calibri" w:hAnsi="Calibri" w:cs="Calibri"/>
                <w:color w:val="000000"/>
                <w:sz w:val="22"/>
                <w:szCs w:val="22"/>
                <w:lang w:eastAsia="en-GB"/>
              </w:rPr>
            </w:pPr>
            <w:proofErr w:type="spellStart"/>
            <w:r>
              <w:rPr>
                <w:rFonts w:ascii="Calibri" w:hAnsi="Calibri" w:cs="Calibri"/>
                <w:color w:val="000000"/>
                <w:sz w:val="22"/>
                <w:szCs w:val="22"/>
                <w:lang w:eastAsia="en-GB"/>
              </w:rPr>
              <w:t>Aut</w:t>
            </w:r>
            <w:proofErr w:type="spellEnd"/>
            <w:r>
              <w:rPr>
                <w:rFonts w:ascii="Calibri" w:hAnsi="Calibri" w:cs="Calibri"/>
                <w:color w:val="000000"/>
                <w:sz w:val="22"/>
                <w:szCs w:val="22"/>
                <w:lang w:eastAsia="en-GB"/>
              </w:rPr>
              <w:t xml:space="preserve"> ‘ 28</w:t>
            </w:r>
          </w:p>
        </w:tc>
        <w:tc>
          <w:tcPr>
            <w:tcW w:w="1814" w:type="dxa"/>
            <w:tcBorders>
              <w:top w:val="nil"/>
              <w:left w:val="nil"/>
              <w:bottom w:val="single" w:sz="4" w:space="0" w:color="auto"/>
              <w:right w:val="single" w:sz="4" w:space="0" w:color="auto"/>
            </w:tcBorders>
            <w:shd w:val="clear" w:color="auto" w:fill="auto"/>
          </w:tcPr>
          <w:p w14:paraId="1339EEF4" w14:textId="4662610B"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TA</w:t>
            </w:r>
          </w:p>
        </w:tc>
        <w:tc>
          <w:tcPr>
            <w:tcW w:w="1947" w:type="dxa"/>
            <w:tcBorders>
              <w:top w:val="nil"/>
              <w:left w:val="nil"/>
              <w:bottom w:val="single" w:sz="4" w:space="0" w:color="auto"/>
              <w:right w:val="single" w:sz="4" w:space="0" w:color="auto"/>
            </w:tcBorders>
            <w:shd w:val="clear" w:color="auto" w:fill="auto"/>
          </w:tcPr>
          <w:p w14:paraId="307018D4" w14:textId="094C3742" w:rsidR="00034038" w:rsidRPr="00134855" w:rsidRDefault="00034038" w:rsidP="00134855">
            <w:pPr>
              <w:rPr>
                <w:rFonts w:ascii="Calibri" w:hAnsi="Calibri" w:cs="Calibri"/>
                <w:color w:val="000000"/>
                <w:sz w:val="22"/>
                <w:szCs w:val="22"/>
                <w:lang w:eastAsia="en-GB"/>
              </w:rPr>
            </w:pPr>
            <w:r>
              <w:rPr>
                <w:rFonts w:ascii="Calibri" w:hAnsi="Calibri" w:cs="Calibri"/>
                <w:color w:val="000000"/>
                <w:sz w:val="22"/>
                <w:szCs w:val="22"/>
                <w:lang w:eastAsia="en-GB"/>
              </w:rPr>
              <w:t>Infants</w:t>
            </w:r>
          </w:p>
        </w:tc>
      </w:tr>
      <w:bookmarkEnd w:id="15"/>
    </w:tbl>
    <w:p w14:paraId="68DC7723" w14:textId="77777777" w:rsidR="00134855" w:rsidRPr="00147474" w:rsidRDefault="00134855" w:rsidP="00934B2C">
      <w:pPr>
        <w:pStyle w:val="TNCBodyText"/>
        <w:spacing w:before="0" w:after="0" w:line="240" w:lineRule="auto"/>
        <w:rPr>
          <w:rFonts w:ascii="Garamond" w:hAnsi="Garamond"/>
          <w:sz w:val="24"/>
          <w:szCs w:val="24"/>
        </w:rPr>
      </w:pPr>
    </w:p>
    <w:p w14:paraId="02B86928" w14:textId="4A17A684"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The school will ensure that there is always a sufficient number of first-aid personnel available on site at all times to provide adequate cover to all areas of the school.</w:t>
      </w:r>
    </w:p>
    <w:p w14:paraId="085C03E0" w14:textId="77777777" w:rsidR="00E75567" w:rsidRPr="00147474" w:rsidRDefault="00E75567" w:rsidP="00934B2C">
      <w:pPr>
        <w:pStyle w:val="TNCBodyText"/>
        <w:spacing w:before="0" w:after="0" w:line="240" w:lineRule="auto"/>
        <w:rPr>
          <w:rFonts w:ascii="Garamond" w:hAnsi="Garamond"/>
          <w:sz w:val="24"/>
          <w:szCs w:val="24"/>
        </w:rPr>
      </w:pPr>
    </w:p>
    <w:p w14:paraId="32F39E14" w14:textId="4D0D6DC2"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 xml:space="preserve">All staff members will be made aware that agreeing to become a first aider for the school is strictly on a voluntary basis and that they should never feel pressured to take on this role. </w:t>
      </w:r>
    </w:p>
    <w:p w14:paraId="17388CF6" w14:textId="77777777" w:rsidR="00E75567" w:rsidRPr="00147474" w:rsidRDefault="00E75567" w:rsidP="00934B2C">
      <w:pPr>
        <w:pStyle w:val="TNCBodyText"/>
        <w:spacing w:before="0" w:after="0" w:line="240" w:lineRule="auto"/>
        <w:rPr>
          <w:rFonts w:ascii="Garamond" w:hAnsi="Garamond"/>
          <w:sz w:val="24"/>
          <w:szCs w:val="24"/>
        </w:rPr>
      </w:pPr>
    </w:p>
    <w:p w14:paraId="470426FA" w14:textId="77777777"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When selecting first aiders, the school will follow the criteria laid out in government guidance, considering the individual’s:</w:t>
      </w:r>
    </w:p>
    <w:p w14:paraId="05582A21" w14:textId="77777777" w:rsidR="00861ED2" w:rsidRPr="00147474" w:rsidRDefault="00861ED2" w:rsidP="00147474">
      <w:pPr>
        <w:pStyle w:val="TNCBodyText"/>
        <w:numPr>
          <w:ilvl w:val="0"/>
          <w:numId w:val="17"/>
        </w:numPr>
        <w:spacing w:before="0" w:after="0" w:line="240" w:lineRule="auto"/>
        <w:rPr>
          <w:rFonts w:ascii="Garamond" w:hAnsi="Garamond"/>
          <w:sz w:val="24"/>
          <w:szCs w:val="24"/>
        </w:rPr>
      </w:pPr>
      <w:r w:rsidRPr="00147474">
        <w:rPr>
          <w:rFonts w:ascii="Garamond" w:hAnsi="Garamond"/>
          <w:sz w:val="24"/>
          <w:szCs w:val="24"/>
        </w:rPr>
        <w:t>Reliability and communication skills.</w:t>
      </w:r>
    </w:p>
    <w:p w14:paraId="2254D748" w14:textId="77777777" w:rsidR="00861ED2" w:rsidRPr="00147474" w:rsidRDefault="00861ED2" w:rsidP="00147474">
      <w:pPr>
        <w:pStyle w:val="TNCBodyText"/>
        <w:numPr>
          <w:ilvl w:val="0"/>
          <w:numId w:val="17"/>
        </w:numPr>
        <w:spacing w:before="0" w:after="0" w:line="240" w:lineRule="auto"/>
        <w:rPr>
          <w:rFonts w:ascii="Garamond" w:hAnsi="Garamond"/>
          <w:sz w:val="24"/>
          <w:szCs w:val="24"/>
        </w:rPr>
      </w:pPr>
      <w:r w:rsidRPr="00147474">
        <w:rPr>
          <w:rFonts w:ascii="Garamond" w:hAnsi="Garamond"/>
          <w:sz w:val="24"/>
          <w:szCs w:val="24"/>
        </w:rPr>
        <w:t>Aptitude and ability to absorb new knowledge and learn new skills.</w:t>
      </w:r>
    </w:p>
    <w:p w14:paraId="2BD3ADD7" w14:textId="77777777" w:rsidR="00861ED2" w:rsidRPr="00147474" w:rsidRDefault="00861ED2" w:rsidP="00147474">
      <w:pPr>
        <w:pStyle w:val="TNCBodyText"/>
        <w:numPr>
          <w:ilvl w:val="0"/>
          <w:numId w:val="17"/>
        </w:numPr>
        <w:spacing w:before="0" w:after="0" w:line="240" w:lineRule="auto"/>
        <w:rPr>
          <w:rFonts w:ascii="Garamond" w:hAnsi="Garamond"/>
          <w:sz w:val="24"/>
          <w:szCs w:val="24"/>
        </w:rPr>
      </w:pPr>
      <w:r w:rsidRPr="00147474">
        <w:rPr>
          <w:rFonts w:ascii="Garamond" w:hAnsi="Garamond"/>
          <w:sz w:val="24"/>
          <w:szCs w:val="24"/>
        </w:rPr>
        <w:t>Ability to cope with stressful and physically demanding emergency procedures.</w:t>
      </w:r>
    </w:p>
    <w:p w14:paraId="72C0CBEC" w14:textId="77777777" w:rsidR="00861ED2" w:rsidRPr="00147474" w:rsidRDefault="00861ED2" w:rsidP="00147474">
      <w:pPr>
        <w:pStyle w:val="TNCBodyText"/>
        <w:numPr>
          <w:ilvl w:val="0"/>
          <w:numId w:val="17"/>
        </w:numPr>
        <w:spacing w:before="0" w:after="0" w:line="240" w:lineRule="auto"/>
        <w:rPr>
          <w:rFonts w:ascii="Garamond" w:hAnsi="Garamond"/>
          <w:sz w:val="24"/>
          <w:szCs w:val="24"/>
        </w:rPr>
      </w:pPr>
      <w:r w:rsidRPr="00147474">
        <w:rPr>
          <w:rFonts w:ascii="Garamond" w:hAnsi="Garamond"/>
          <w:sz w:val="24"/>
          <w:szCs w:val="24"/>
        </w:rPr>
        <w:t>Availability to respond immediately to an emergency.</w:t>
      </w:r>
    </w:p>
    <w:p w14:paraId="481F3752" w14:textId="77777777" w:rsidR="00E75567" w:rsidRPr="00147474" w:rsidRDefault="00E75567" w:rsidP="00934B2C">
      <w:pPr>
        <w:pStyle w:val="TNCBodyText"/>
        <w:spacing w:before="0" w:after="0" w:line="240" w:lineRule="auto"/>
        <w:rPr>
          <w:rFonts w:ascii="Garamond" w:hAnsi="Garamond"/>
          <w:sz w:val="24"/>
          <w:szCs w:val="24"/>
        </w:rPr>
      </w:pPr>
    </w:p>
    <w:p w14:paraId="695C0D20" w14:textId="6F8478E7" w:rsidR="00861ED2" w:rsidRPr="00147474" w:rsidRDefault="00861ED2" w:rsidP="00934B2C">
      <w:pPr>
        <w:pStyle w:val="TNCBodyText"/>
        <w:spacing w:before="0" w:after="0" w:line="240" w:lineRule="auto"/>
        <w:rPr>
          <w:rFonts w:ascii="Garamond" w:hAnsi="Garamond"/>
          <w:sz w:val="24"/>
          <w:szCs w:val="24"/>
        </w:rPr>
      </w:pPr>
      <w:r w:rsidRPr="00147474">
        <w:rPr>
          <w:rFonts w:ascii="Garamond" w:hAnsi="Garamond"/>
          <w:sz w:val="24"/>
          <w:szCs w:val="24"/>
        </w:rPr>
        <w:t>The school will ensure that first aid training courses cover mental health in order to help them recognise the warning signs of mental ill health and to help them develop the skills required to approach and support someone, while keeping themselves safe. Pupils will be supported in accordance with the school’s Social, Emotional and Mental Health (SEMH) Policy.</w:t>
      </w:r>
    </w:p>
    <w:p w14:paraId="47C0F814" w14:textId="709A12F0" w:rsidR="00861ED2" w:rsidRDefault="00861ED2" w:rsidP="00934B2C">
      <w:pPr>
        <w:rPr>
          <w:rFonts w:ascii="Garamond" w:hAnsi="Garamond"/>
          <w:sz w:val="24"/>
          <w:szCs w:val="24"/>
          <w:lang w:eastAsia="en-GB"/>
        </w:rPr>
      </w:pPr>
    </w:p>
    <w:p w14:paraId="61D56C55" w14:textId="77777777" w:rsidR="00E75567" w:rsidRPr="00934B2C" w:rsidRDefault="00E75567" w:rsidP="00934B2C">
      <w:pPr>
        <w:rPr>
          <w:rFonts w:ascii="Garamond" w:hAnsi="Garamond"/>
          <w:sz w:val="24"/>
          <w:szCs w:val="24"/>
          <w:lang w:eastAsia="en-GB"/>
        </w:rPr>
      </w:pPr>
    </w:p>
    <w:p w14:paraId="08C91278" w14:textId="27DE706C" w:rsidR="000265B5" w:rsidRDefault="000265B5" w:rsidP="00934B2C">
      <w:pPr>
        <w:pStyle w:val="Heading1"/>
        <w:rPr>
          <w:rFonts w:ascii="Garamond" w:eastAsia="Arial" w:hAnsi="Garamond"/>
          <w:szCs w:val="24"/>
          <w:lang w:eastAsia="en-GB"/>
        </w:rPr>
      </w:pPr>
      <w:bookmarkStart w:id="16" w:name="_Toc54183105"/>
      <w:bookmarkStart w:id="17" w:name="_Toc97546574"/>
      <w:bookmarkStart w:id="18" w:name="_Toc100306814"/>
      <w:r w:rsidRPr="00E75567">
        <w:rPr>
          <w:rFonts w:ascii="Garamond" w:eastAsia="Arial" w:hAnsi="Garamond"/>
          <w:szCs w:val="24"/>
          <w:lang w:eastAsia="en-GB"/>
        </w:rPr>
        <w:t>Record-</w:t>
      </w:r>
      <w:r w:rsidR="00E75567" w:rsidRPr="00E75567">
        <w:rPr>
          <w:rFonts w:ascii="Garamond" w:eastAsia="Arial" w:hAnsi="Garamond"/>
          <w:szCs w:val="24"/>
          <w:lang w:eastAsia="en-GB"/>
        </w:rPr>
        <w:t>K</w:t>
      </w:r>
      <w:r w:rsidRPr="00E75567">
        <w:rPr>
          <w:rFonts w:ascii="Garamond" w:eastAsia="Arial" w:hAnsi="Garamond"/>
          <w:szCs w:val="24"/>
          <w:lang w:eastAsia="en-GB"/>
        </w:rPr>
        <w:t xml:space="preserve">eeping and </w:t>
      </w:r>
      <w:r w:rsidR="00E75567" w:rsidRPr="00E75567">
        <w:rPr>
          <w:rFonts w:ascii="Garamond" w:eastAsia="Arial" w:hAnsi="Garamond"/>
          <w:szCs w:val="24"/>
          <w:lang w:eastAsia="en-GB"/>
        </w:rPr>
        <w:t>R</w:t>
      </w:r>
      <w:r w:rsidRPr="00E75567">
        <w:rPr>
          <w:rFonts w:ascii="Garamond" w:eastAsia="Arial" w:hAnsi="Garamond"/>
          <w:szCs w:val="24"/>
          <w:lang w:eastAsia="en-GB"/>
        </w:rPr>
        <w:t>eporting</w:t>
      </w:r>
      <w:bookmarkEnd w:id="16"/>
      <w:bookmarkEnd w:id="17"/>
      <w:bookmarkEnd w:id="18"/>
    </w:p>
    <w:p w14:paraId="56374E64" w14:textId="48B3C9F7" w:rsidR="00DB3579" w:rsidRPr="008520F8" w:rsidRDefault="00DB3579" w:rsidP="00DB3579">
      <w:pPr>
        <w:rPr>
          <w:rFonts w:ascii="Garamond" w:hAnsi="Garamond" w:cstheme="minorHAnsi"/>
          <w:bCs/>
          <w:sz w:val="24"/>
          <w:szCs w:val="24"/>
        </w:rPr>
      </w:pPr>
      <w:r w:rsidRPr="008520F8">
        <w:rPr>
          <w:rFonts w:ascii="Garamond" w:hAnsi="Garamond"/>
          <w:sz w:val="24"/>
          <w:szCs w:val="24"/>
        </w:rPr>
        <w:t xml:space="preserve">In the event of incident or injury to a pupil, a parent will be informed as soon as practicable. In the event of a serious injury or an incident requiring emergency medical treatment, the </w:t>
      </w:r>
      <w:r w:rsidR="00364734">
        <w:rPr>
          <w:rFonts w:ascii="Garamond" w:hAnsi="Garamond"/>
          <w:sz w:val="24"/>
          <w:szCs w:val="24"/>
        </w:rPr>
        <w:t>member of staff who dealt with the injury,</w:t>
      </w:r>
      <w:r w:rsidRPr="008520F8">
        <w:rPr>
          <w:rFonts w:ascii="Garamond" w:hAnsi="Garamond"/>
          <w:sz w:val="24"/>
          <w:szCs w:val="24"/>
        </w:rPr>
        <w:t xml:space="preserve"> will telephone the pupil’s parent as soon as possible. Parents will be called and informed of any injury to the head, whether minor or major, </w:t>
      </w:r>
      <w:r w:rsidRPr="008520F8">
        <w:rPr>
          <w:rFonts w:ascii="Garamond" w:hAnsi="Garamond" w:cstheme="minorHAnsi"/>
          <w:bCs/>
          <w:sz w:val="24"/>
          <w:szCs w:val="24"/>
        </w:rPr>
        <w:t>and a green wristband is given to the child to alert all staff</w:t>
      </w:r>
      <w:r w:rsidR="00364734">
        <w:rPr>
          <w:rFonts w:ascii="Garamond" w:hAnsi="Garamond" w:cstheme="minorHAnsi"/>
          <w:bCs/>
          <w:sz w:val="24"/>
          <w:szCs w:val="24"/>
        </w:rPr>
        <w:t xml:space="preserve"> to ensure if anything changes it is noticed and acted upon quickly</w:t>
      </w:r>
      <w:r w:rsidRPr="008520F8">
        <w:rPr>
          <w:rFonts w:ascii="Garamond" w:hAnsi="Garamond" w:cstheme="minorHAnsi"/>
          <w:bCs/>
          <w:sz w:val="24"/>
          <w:szCs w:val="24"/>
        </w:rPr>
        <w:t>. Parents will be called and informed</w:t>
      </w:r>
      <w:r w:rsidR="00FA3872">
        <w:rPr>
          <w:rFonts w:ascii="Garamond" w:hAnsi="Garamond" w:cstheme="minorHAnsi"/>
          <w:bCs/>
          <w:sz w:val="24"/>
          <w:szCs w:val="24"/>
        </w:rPr>
        <w:t>.</w:t>
      </w:r>
      <w:r w:rsidRPr="008520F8">
        <w:rPr>
          <w:rFonts w:ascii="Garamond" w:hAnsi="Garamond" w:cstheme="minorHAnsi"/>
          <w:bCs/>
          <w:sz w:val="24"/>
          <w:szCs w:val="24"/>
        </w:rPr>
        <w:t xml:space="preserve"> Children’s teeth are always checked to ensure no damage has occurred requiring the parent to be contacted to arrange a dental appointment/check</w:t>
      </w:r>
      <w:r w:rsidR="00FA3872">
        <w:rPr>
          <w:rFonts w:ascii="Garamond" w:hAnsi="Garamond" w:cstheme="minorHAnsi"/>
          <w:bCs/>
          <w:sz w:val="24"/>
          <w:szCs w:val="24"/>
        </w:rPr>
        <w:t>.</w:t>
      </w:r>
    </w:p>
    <w:p w14:paraId="5177D1B2" w14:textId="55660653" w:rsidR="008C3B9C" w:rsidRDefault="008C3B9C" w:rsidP="00934B2C">
      <w:pPr>
        <w:rPr>
          <w:rFonts w:ascii="Garamond" w:hAnsi="Garamond"/>
          <w:b/>
          <w:bCs/>
          <w:color w:val="12263F"/>
          <w:sz w:val="24"/>
          <w:szCs w:val="24"/>
          <w:lang w:eastAsia="en-GB"/>
        </w:rPr>
      </w:pPr>
    </w:p>
    <w:p w14:paraId="33730ABA" w14:textId="77777777" w:rsidR="00DB3579" w:rsidRPr="008520F8" w:rsidRDefault="00DB3579" w:rsidP="00DB3579">
      <w:pPr>
        <w:rPr>
          <w:rFonts w:ascii="Garamond" w:hAnsi="Garamond"/>
          <w:sz w:val="24"/>
          <w:szCs w:val="24"/>
        </w:rPr>
      </w:pPr>
      <w:r w:rsidRPr="008520F8">
        <w:rPr>
          <w:rFonts w:ascii="Garamond" w:hAnsi="Garamond"/>
          <w:sz w:val="24"/>
          <w:szCs w:val="24"/>
        </w:rPr>
        <w:t xml:space="preserve">A list of emergency contacts will be kept at the </w:t>
      </w:r>
      <w:r w:rsidRPr="008520F8">
        <w:rPr>
          <w:rFonts w:ascii="Garamond" w:hAnsi="Garamond"/>
          <w:bCs/>
          <w:sz w:val="24"/>
          <w:szCs w:val="24"/>
        </w:rPr>
        <w:t>school office and are also on SIMS and CPOMS</w:t>
      </w:r>
      <w:r w:rsidRPr="008520F8">
        <w:rPr>
          <w:rFonts w:ascii="Garamond" w:hAnsi="Garamond"/>
          <w:sz w:val="24"/>
          <w:szCs w:val="24"/>
        </w:rPr>
        <w:t>.</w:t>
      </w:r>
    </w:p>
    <w:p w14:paraId="5F6F4E98" w14:textId="53641665" w:rsidR="00DB3579" w:rsidRPr="008520F8" w:rsidRDefault="00DB3579" w:rsidP="00DB3579">
      <w:pPr>
        <w:rPr>
          <w:rFonts w:ascii="Garamond" w:hAnsi="Garamond"/>
          <w:sz w:val="24"/>
          <w:szCs w:val="24"/>
        </w:rPr>
      </w:pPr>
      <w:r w:rsidRPr="008520F8">
        <w:rPr>
          <w:rFonts w:ascii="Garamond" w:hAnsi="Garamond"/>
          <w:sz w:val="24"/>
          <w:szCs w:val="24"/>
        </w:rPr>
        <w:t>The appointed person will ensure that records are kept of any injuries, accidents or illnesses</w:t>
      </w:r>
      <w:r>
        <w:rPr>
          <w:rFonts w:ascii="Garamond" w:hAnsi="Garamond"/>
          <w:sz w:val="24"/>
          <w:szCs w:val="24"/>
        </w:rPr>
        <w:t xml:space="preserve"> (Appendix A)</w:t>
      </w:r>
      <w:r w:rsidRPr="008520F8">
        <w:rPr>
          <w:rFonts w:ascii="Garamond" w:hAnsi="Garamond"/>
          <w:sz w:val="24"/>
          <w:szCs w:val="24"/>
        </w:rPr>
        <w:t>, as well as any first aid treatment that is given – this will include:</w:t>
      </w:r>
    </w:p>
    <w:p w14:paraId="4C2712EE" w14:textId="77777777" w:rsidR="00DB3579" w:rsidRPr="008520F8" w:rsidRDefault="00DB3579" w:rsidP="00147474">
      <w:pPr>
        <w:pStyle w:val="TNCBodyText"/>
        <w:numPr>
          <w:ilvl w:val="0"/>
          <w:numId w:val="19"/>
        </w:numPr>
        <w:spacing w:before="0" w:after="0" w:line="240" w:lineRule="auto"/>
        <w:rPr>
          <w:rFonts w:ascii="Garamond" w:hAnsi="Garamond"/>
          <w:sz w:val="24"/>
          <w:szCs w:val="24"/>
        </w:rPr>
      </w:pPr>
      <w:r w:rsidRPr="008520F8">
        <w:rPr>
          <w:rFonts w:ascii="Garamond" w:hAnsi="Garamond"/>
          <w:sz w:val="24"/>
          <w:szCs w:val="24"/>
        </w:rPr>
        <w:t>The date, time and place of the incident.</w:t>
      </w:r>
    </w:p>
    <w:p w14:paraId="120E1C04" w14:textId="77777777" w:rsidR="00DB3579" w:rsidRPr="008520F8" w:rsidRDefault="00DB3579" w:rsidP="00147474">
      <w:pPr>
        <w:pStyle w:val="TNCBodyText"/>
        <w:numPr>
          <w:ilvl w:val="0"/>
          <w:numId w:val="19"/>
        </w:numPr>
        <w:spacing w:before="0" w:after="0" w:line="240" w:lineRule="auto"/>
        <w:rPr>
          <w:rFonts w:ascii="Garamond" w:hAnsi="Garamond"/>
          <w:sz w:val="24"/>
          <w:szCs w:val="24"/>
        </w:rPr>
      </w:pPr>
      <w:r w:rsidRPr="008520F8">
        <w:rPr>
          <w:rFonts w:ascii="Garamond" w:hAnsi="Garamond"/>
          <w:sz w:val="24"/>
          <w:szCs w:val="24"/>
        </w:rPr>
        <w:t>The name and class of the injured or ill person.</w:t>
      </w:r>
    </w:p>
    <w:p w14:paraId="425579FA" w14:textId="77777777" w:rsidR="00DB3579" w:rsidRPr="008520F8" w:rsidRDefault="00DB3579" w:rsidP="00147474">
      <w:pPr>
        <w:pStyle w:val="TNCBodyText"/>
        <w:numPr>
          <w:ilvl w:val="0"/>
          <w:numId w:val="19"/>
        </w:numPr>
        <w:spacing w:before="0" w:after="0" w:line="240" w:lineRule="auto"/>
        <w:rPr>
          <w:rFonts w:ascii="Garamond" w:hAnsi="Garamond"/>
          <w:sz w:val="24"/>
          <w:szCs w:val="24"/>
        </w:rPr>
      </w:pPr>
      <w:r w:rsidRPr="008520F8">
        <w:rPr>
          <w:rFonts w:ascii="Garamond" w:hAnsi="Garamond"/>
          <w:sz w:val="24"/>
          <w:szCs w:val="24"/>
        </w:rPr>
        <w:t>Details of the injury or illness and what first aid was given.</w:t>
      </w:r>
    </w:p>
    <w:p w14:paraId="64355252" w14:textId="77777777" w:rsidR="00DB3579" w:rsidRPr="008520F8" w:rsidRDefault="00DB3579" w:rsidP="00147474">
      <w:pPr>
        <w:pStyle w:val="TNCBodyText"/>
        <w:numPr>
          <w:ilvl w:val="0"/>
          <w:numId w:val="19"/>
        </w:numPr>
        <w:spacing w:before="0" w:after="0" w:line="240" w:lineRule="auto"/>
        <w:rPr>
          <w:rFonts w:ascii="Garamond" w:hAnsi="Garamond"/>
          <w:sz w:val="24"/>
          <w:szCs w:val="24"/>
        </w:rPr>
      </w:pPr>
      <w:r w:rsidRPr="008520F8">
        <w:rPr>
          <w:rFonts w:ascii="Garamond" w:hAnsi="Garamond"/>
          <w:sz w:val="24"/>
          <w:szCs w:val="24"/>
        </w:rPr>
        <w:t>Details of what happened to the person immediately afterwards, e.g. whether they were sent home or went back to class.</w:t>
      </w:r>
    </w:p>
    <w:p w14:paraId="6CA40035" w14:textId="20F7999F" w:rsidR="00DB3579" w:rsidRDefault="00DB3579" w:rsidP="00147474">
      <w:pPr>
        <w:pStyle w:val="TNCBodyText"/>
        <w:numPr>
          <w:ilvl w:val="0"/>
          <w:numId w:val="19"/>
        </w:numPr>
        <w:spacing w:before="0" w:after="0" w:line="240" w:lineRule="auto"/>
        <w:rPr>
          <w:rFonts w:ascii="Garamond" w:hAnsi="Garamond"/>
          <w:sz w:val="24"/>
          <w:szCs w:val="24"/>
        </w:rPr>
      </w:pPr>
      <w:r w:rsidRPr="008520F8">
        <w:rPr>
          <w:rFonts w:ascii="Garamond" w:hAnsi="Garamond"/>
          <w:sz w:val="24"/>
          <w:szCs w:val="24"/>
        </w:rPr>
        <w:t>The name of the first aider or person dealing with the incident.</w:t>
      </w:r>
    </w:p>
    <w:p w14:paraId="225ED331" w14:textId="2AD8B2CD" w:rsidR="00DB3579" w:rsidRDefault="00DB3579" w:rsidP="00DB3579">
      <w:pPr>
        <w:pStyle w:val="TNCBodyText"/>
        <w:spacing w:before="0" w:after="0" w:line="240" w:lineRule="auto"/>
        <w:rPr>
          <w:rFonts w:ascii="Garamond" w:hAnsi="Garamond"/>
          <w:sz w:val="24"/>
          <w:szCs w:val="24"/>
        </w:rPr>
      </w:pPr>
    </w:p>
    <w:p w14:paraId="460D6F86" w14:textId="41BC126F" w:rsidR="00DB3579" w:rsidRPr="00DB3579" w:rsidRDefault="00DB3579" w:rsidP="00934B2C">
      <w:pPr>
        <w:rPr>
          <w:rFonts w:ascii="Garamond" w:hAnsi="Garamond"/>
          <w:sz w:val="24"/>
          <w:szCs w:val="24"/>
          <w:lang w:eastAsia="en-GB"/>
        </w:rPr>
      </w:pPr>
      <w:r w:rsidRPr="00DB3579">
        <w:rPr>
          <w:rFonts w:ascii="Garamond" w:hAnsi="Garamond"/>
          <w:sz w:val="24"/>
          <w:szCs w:val="24"/>
          <w:lang w:eastAsia="en-GB"/>
        </w:rPr>
        <w:t>Records held in the first aid and accident book will be retained by the school for a minimum of 3</w:t>
      </w:r>
      <w:r w:rsidRPr="00DB3579">
        <w:rPr>
          <w:rFonts w:ascii="Garamond" w:hAnsi="Garamond"/>
          <w:color w:val="F15F22"/>
          <w:sz w:val="24"/>
          <w:szCs w:val="24"/>
          <w:lang w:eastAsia="en-GB"/>
        </w:rPr>
        <w:t xml:space="preserve"> </w:t>
      </w:r>
      <w:r w:rsidRPr="00DB3579">
        <w:rPr>
          <w:rFonts w:ascii="Garamond" w:hAnsi="Garamond"/>
          <w:sz w:val="24"/>
          <w:szCs w:val="24"/>
          <w:lang w:eastAsia="en-GB"/>
        </w:rPr>
        <w:t>years, in accordance with regulation 25 of the Social Security (Claims and Payments) Regulations 1979, and then securely disposed of.</w:t>
      </w:r>
    </w:p>
    <w:p w14:paraId="176B8BA9" w14:textId="671BFBD2" w:rsidR="00DB3579" w:rsidRDefault="00DB3579" w:rsidP="00934B2C">
      <w:pPr>
        <w:rPr>
          <w:rFonts w:ascii="Garamond" w:hAnsi="Garamond"/>
          <w:b/>
          <w:bCs/>
          <w:color w:val="12263F"/>
          <w:sz w:val="24"/>
          <w:szCs w:val="24"/>
          <w:lang w:eastAsia="en-GB"/>
        </w:rPr>
      </w:pPr>
    </w:p>
    <w:p w14:paraId="37989CC7" w14:textId="77777777" w:rsidR="00DB3579" w:rsidRDefault="00DB3579" w:rsidP="00934B2C">
      <w:pPr>
        <w:rPr>
          <w:rFonts w:ascii="Garamond" w:hAnsi="Garamond"/>
          <w:b/>
          <w:bCs/>
          <w:color w:val="12263F"/>
          <w:sz w:val="24"/>
          <w:szCs w:val="24"/>
          <w:lang w:eastAsia="en-GB"/>
        </w:rPr>
      </w:pPr>
    </w:p>
    <w:p w14:paraId="4D1B4EFA" w14:textId="490A0456" w:rsidR="000265B5" w:rsidRPr="00DB3579" w:rsidRDefault="000265B5" w:rsidP="00934B2C">
      <w:pPr>
        <w:rPr>
          <w:rFonts w:ascii="Garamond" w:hAnsi="Garamond"/>
          <w:sz w:val="28"/>
          <w:szCs w:val="28"/>
          <w:u w:val="single"/>
          <w:lang w:eastAsia="en-GB"/>
        </w:rPr>
      </w:pPr>
      <w:r w:rsidRPr="00DB3579">
        <w:rPr>
          <w:rFonts w:ascii="Garamond" w:hAnsi="Garamond"/>
          <w:b/>
          <w:bCs/>
          <w:sz w:val="28"/>
          <w:szCs w:val="28"/>
          <w:u w:val="single"/>
          <w:lang w:eastAsia="en-GB"/>
        </w:rPr>
        <w:t>Reporting to the HSE</w:t>
      </w:r>
    </w:p>
    <w:p w14:paraId="2BB1BA98" w14:textId="77777777"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Th</w:t>
      </w:r>
      <w:r w:rsidRPr="00934B2C">
        <w:rPr>
          <w:rFonts w:ascii="Garamond" w:hAnsi="Garamond"/>
          <w:sz w:val="24"/>
          <w:lang w:eastAsia="en-GB"/>
        </w:rPr>
        <w:t xml:space="preserve">e relevant member of staff </w:t>
      </w:r>
      <w:r w:rsidRPr="00934B2C">
        <w:rPr>
          <w:rFonts w:ascii="Garamond" w:hAnsi="Garamond"/>
          <w:sz w:val="24"/>
          <w:szCs w:val="24"/>
          <w:lang w:eastAsia="en-GB"/>
        </w:rPr>
        <w:t>will keep a record of any accident which results in a reportable injury, disease, or dangerous occurrence as defined in the RIDDOR 2013 legislation (regulations 4, 5, 6 and 7).</w:t>
      </w:r>
    </w:p>
    <w:p w14:paraId="5C5010AA" w14:textId="330EF0EB" w:rsidR="000265B5" w:rsidRDefault="000265B5" w:rsidP="00934B2C">
      <w:pPr>
        <w:rPr>
          <w:rFonts w:ascii="Garamond" w:hAnsi="Garamond"/>
          <w:sz w:val="24"/>
          <w:szCs w:val="24"/>
          <w:lang w:eastAsia="en-GB"/>
        </w:rPr>
      </w:pPr>
      <w:r w:rsidRPr="00934B2C">
        <w:rPr>
          <w:rFonts w:ascii="Garamond" w:hAnsi="Garamond"/>
          <w:sz w:val="24"/>
          <w:szCs w:val="24"/>
          <w:lang w:eastAsia="en-GB"/>
        </w:rPr>
        <w:t>The</w:t>
      </w:r>
      <w:r w:rsidRPr="00934B2C">
        <w:rPr>
          <w:rFonts w:ascii="Garamond" w:hAnsi="Garamond"/>
          <w:sz w:val="24"/>
          <w:lang w:eastAsia="en-GB"/>
        </w:rPr>
        <w:t xml:space="preserve"> relevant member of staff </w:t>
      </w:r>
      <w:r w:rsidRPr="00934B2C">
        <w:rPr>
          <w:rFonts w:ascii="Garamond" w:hAnsi="Garamond"/>
          <w:sz w:val="24"/>
          <w:szCs w:val="24"/>
          <w:lang w:eastAsia="en-GB"/>
        </w:rPr>
        <w:t xml:space="preserve">will report these to the HSE as soon as is reasonably practicable and in any event within 10 days of the incident. </w:t>
      </w:r>
    </w:p>
    <w:p w14:paraId="5F3D2EED" w14:textId="77777777" w:rsidR="00E75567" w:rsidRPr="00934B2C" w:rsidRDefault="00E75567" w:rsidP="00934B2C">
      <w:pPr>
        <w:rPr>
          <w:rFonts w:ascii="Garamond" w:hAnsi="Garamond"/>
          <w:sz w:val="24"/>
          <w:szCs w:val="24"/>
          <w:lang w:eastAsia="en-GB"/>
        </w:rPr>
      </w:pPr>
    </w:p>
    <w:p w14:paraId="069C337C" w14:textId="77777777"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 xml:space="preserve">Reportable injuries, diseases or dangerous occurrences include: </w:t>
      </w:r>
    </w:p>
    <w:p w14:paraId="316FDAD7" w14:textId="77777777" w:rsidR="000265B5" w:rsidRPr="00934B2C" w:rsidRDefault="000265B5" w:rsidP="00147474">
      <w:pPr>
        <w:pStyle w:val="ListParagraph"/>
        <w:numPr>
          <w:ilvl w:val="0"/>
          <w:numId w:val="6"/>
        </w:numPr>
        <w:rPr>
          <w:rFonts w:ascii="Garamond" w:hAnsi="Garamond"/>
          <w:sz w:val="24"/>
          <w:szCs w:val="24"/>
          <w:lang w:eastAsia="en-GB"/>
        </w:rPr>
      </w:pPr>
      <w:r w:rsidRPr="00934B2C">
        <w:rPr>
          <w:rFonts w:ascii="Garamond" w:hAnsi="Garamond"/>
          <w:sz w:val="24"/>
          <w:szCs w:val="24"/>
          <w:lang w:eastAsia="en-GB"/>
        </w:rPr>
        <w:t>Death</w:t>
      </w:r>
    </w:p>
    <w:p w14:paraId="2B2B25D3" w14:textId="77777777" w:rsidR="000265B5" w:rsidRPr="00934B2C" w:rsidRDefault="000265B5" w:rsidP="00147474">
      <w:pPr>
        <w:pStyle w:val="ListParagraph"/>
        <w:numPr>
          <w:ilvl w:val="0"/>
          <w:numId w:val="6"/>
        </w:numPr>
        <w:rPr>
          <w:rFonts w:ascii="Garamond" w:hAnsi="Garamond"/>
          <w:sz w:val="24"/>
          <w:szCs w:val="24"/>
          <w:lang w:eastAsia="en-GB"/>
        </w:rPr>
      </w:pPr>
      <w:r w:rsidRPr="00934B2C">
        <w:rPr>
          <w:rFonts w:ascii="Garamond" w:hAnsi="Garamond"/>
          <w:sz w:val="24"/>
          <w:szCs w:val="24"/>
          <w:lang w:eastAsia="en-GB"/>
        </w:rPr>
        <w:t>Specified injuries, which are:</w:t>
      </w:r>
    </w:p>
    <w:p w14:paraId="3156E093"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Fractures, other than to fingers, thumbs and toes</w:t>
      </w:r>
    </w:p>
    <w:p w14:paraId="6CF247D5"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Amputations</w:t>
      </w:r>
    </w:p>
    <w:p w14:paraId="25BAADD1"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Any injury likely to lead to permanent loss of sight or reduction in sight</w:t>
      </w:r>
    </w:p>
    <w:p w14:paraId="05AAF316"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Any crush injury to the head or torso causing damage to the brain or internal organs</w:t>
      </w:r>
    </w:p>
    <w:p w14:paraId="0A3C4366"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 xml:space="preserve">Serious burns (including scalding) </w:t>
      </w:r>
    </w:p>
    <w:p w14:paraId="44F26091"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Any scalding requiring hospital treatment</w:t>
      </w:r>
    </w:p>
    <w:p w14:paraId="216F8394"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Any loss of consciousness caused by head injury or asphyxia</w:t>
      </w:r>
    </w:p>
    <w:p w14:paraId="4E1783A1" w14:textId="77777777" w:rsidR="000265B5" w:rsidRPr="00934B2C" w:rsidRDefault="000265B5" w:rsidP="00E75567">
      <w:pPr>
        <w:numPr>
          <w:ilvl w:val="0"/>
          <w:numId w:val="2"/>
        </w:numPr>
        <w:ind w:left="709" w:hanging="256"/>
        <w:rPr>
          <w:rFonts w:ascii="Garamond" w:hAnsi="Garamond"/>
          <w:sz w:val="24"/>
          <w:szCs w:val="24"/>
          <w:lang w:eastAsia="en-GB"/>
        </w:rPr>
      </w:pPr>
      <w:r w:rsidRPr="00934B2C">
        <w:rPr>
          <w:rFonts w:ascii="Garamond" w:hAnsi="Garamond"/>
          <w:sz w:val="24"/>
          <w:szCs w:val="24"/>
          <w:lang w:eastAsia="en-GB"/>
        </w:rPr>
        <w:t>Any other injury arising from working in an enclosed space which leads to hypothermia or heat-induced illness, or requires resuscitation or admittance to hospital for more than 24 hours</w:t>
      </w:r>
    </w:p>
    <w:p w14:paraId="7721A089" w14:textId="77777777" w:rsidR="000265B5" w:rsidRPr="00934B2C" w:rsidRDefault="000265B5" w:rsidP="00147474">
      <w:pPr>
        <w:pStyle w:val="ListParagraph"/>
        <w:numPr>
          <w:ilvl w:val="0"/>
          <w:numId w:val="7"/>
        </w:numPr>
        <w:rPr>
          <w:rFonts w:ascii="Garamond" w:hAnsi="Garamond"/>
          <w:sz w:val="24"/>
          <w:szCs w:val="24"/>
          <w:lang w:eastAsia="en-GB"/>
        </w:rPr>
      </w:pPr>
      <w:r w:rsidRPr="00934B2C">
        <w:rPr>
          <w:rFonts w:ascii="Garamond" w:hAnsi="Garamond"/>
          <w:sz w:val="24"/>
          <w:szCs w:val="24"/>
          <w:lang w:eastAsia="en-GB"/>
        </w:rPr>
        <w:t>Injuries where an employee is away from work or unable to perform their normal work duties for more than 7 consecutive days (not including the day of the incident)</w:t>
      </w:r>
    </w:p>
    <w:p w14:paraId="60189AEF" w14:textId="4618EFE6" w:rsidR="000265B5" w:rsidRPr="00934B2C" w:rsidRDefault="000265B5" w:rsidP="00147474">
      <w:pPr>
        <w:pStyle w:val="ListParagraph"/>
        <w:numPr>
          <w:ilvl w:val="0"/>
          <w:numId w:val="7"/>
        </w:numPr>
        <w:rPr>
          <w:rFonts w:ascii="Garamond" w:hAnsi="Garamond"/>
          <w:sz w:val="24"/>
          <w:szCs w:val="24"/>
          <w:lang w:eastAsia="en-GB"/>
        </w:rPr>
      </w:pPr>
      <w:r w:rsidRPr="00934B2C">
        <w:rPr>
          <w:rFonts w:ascii="Garamond" w:hAnsi="Garamond"/>
          <w:sz w:val="24"/>
          <w:szCs w:val="24"/>
          <w:lang w:eastAsia="en-GB"/>
        </w:rPr>
        <w:t>Where an accident leads to someone being taken to hospital</w:t>
      </w:r>
    </w:p>
    <w:p w14:paraId="2AFCA3B5" w14:textId="77777777" w:rsidR="000265B5" w:rsidRPr="00934B2C" w:rsidRDefault="000265B5" w:rsidP="00147474">
      <w:pPr>
        <w:pStyle w:val="ListParagraph"/>
        <w:numPr>
          <w:ilvl w:val="0"/>
          <w:numId w:val="7"/>
        </w:numPr>
        <w:rPr>
          <w:rFonts w:ascii="Garamond" w:hAnsi="Garamond"/>
          <w:sz w:val="24"/>
          <w:szCs w:val="24"/>
          <w:lang w:eastAsia="en-GB"/>
        </w:rPr>
      </w:pPr>
      <w:r w:rsidRPr="00934B2C">
        <w:rPr>
          <w:rFonts w:ascii="Garamond" w:hAnsi="Garamond"/>
          <w:sz w:val="24"/>
          <w:szCs w:val="24"/>
          <w:lang w:eastAsia="en-GB"/>
        </w:rPr>
        <w:t xml:space="preserve">Near-miss events that do not result in an injury, but could have done. Examples of near-miss events relevant to schools include, but are not limited to: </w:t>
      </w:r>
    </w:p>
    <w:p w14:paraId="39212B46" w14:textId="77777777" w:rsidR="000265B5" w:rsidRPr="00934B2C" w:rsidRDefault="000265B5" w:rsidP="00147474">
      <w:pPr>
        <w:numPr>
          <w:ilvl w:val="0"/>
          <w:numId w:val="26"/>
        </w:numPr>
        <w:ind w:left="851"/>
        <w:rPr>
          <w:rFonts w:ascii="Garamond" w:hAnsi="Garamond"/>
          <w:sz w:val="24"/>
          <w:szCs w:val="24"/>
          <w:lang w:eastAsia="en-GB"/>
        </w:rPr>
      </w:pPr>
      <w:r w:rsidRPr="00934B2C">
        <w:rPr>
          <w:rFonts w:ascii="Garamond" w:hAnsi="Garamond"/>
          <w:sz w:val="24"/>
          <w:szCs w:val="24"/>
          <w:lang w:eastAsia="en-GB"/>
        </w:rPr>
        <w:t>The collapse or failure of load-bearing parts of lifts and lifting equipment</w:t>
      </w:r>
    </w:p>
    <w:p w14:paraId="4885F213" w14:textId="77777777" w:rsidR="000265B5" w:rsidRPr="00934B2C" w:rsidRDefault="000265B5" w:rsidP="00147474">
      <w:pPr>
        <w:numPr>
          <w:ilvl w:val="0"/>
          <w:numId w:val="26"/>
        </w:numPr>
        <w:ind w:left="851"/>
        <w:rPr>
          <w:rFonts w:ascii="Garamond" w:hAnsi="Garamond"/>
          <w:sz w:val="24"/>
          <w:szCs w:val="24"/>
          <w:lang w:eastAsia="en-GB"/>
        </w:rPr>
      </w:pPr>
      <w:r w:rsidRPr="00934B2C">
        <w:rPr>
          <w:rFonts w:ascii="Garamond" w:hAnsi="Garamond"/>
          <w:sz w:val="24"/>
          <w:szCs w:val="24"/>
          <w:lang w:eastAsia="en-GB"/>
        </w:rPr>
        <w:t>The accidental release of a biological agent likely to cause severe human illness</w:t>
      </w:r>
    </w:p>
    <w:p w14:paraId="55A48DFB" w14:textId="77777777" w:rsidR="000265B5" w:rsidRPr="00934B2C" w:rsidRDefault="000265B5" w:rsidP="00147474">
      <w:pPr>
        <w:numPr>
          <w:ilvl w:val="0"/>
          <w:numId w:val="26"/>
        </w:numPr>
        <w:ind w:left="851"/>
        <w:rPr>
          <w:rFonts w:ascii="Garamond" w:hAnsi="Garamond"/>
          <w:sz w:val="24"/>
          <w:szCs w:val="24"/>
          <w:lang w:eastAsia="en-GB"/>
        </w:rPr>
      </w:pPr>
      <w:r w:rsidRPr="00934B2C">
        <w:rPr>
          <w:rFonts w:ascii="Garamond" w:hAnsi="Garamond"/>
          <w:sz w:val="24"/>
          <w:szCs w:val="24"/>
          <w:lang w:eastAsia="en-GB"/>
        </w:rPr>
        <w:t>The accidental release or escape of any substance that may cause a serious injury or damage to health</w:t>
      </w:r>
    </w:p>
    <w:p w14:paraId="24E7B02D" w14:textId="77777777" w:rsidR="000265B5" w:rsidRPr="00934B2C" w:rsidRDefault="000265B5" w:rsidP="00147474">
      <w:pPr>
        <w:numPr>
          <w:ilvl w:val="0"/>
          <w:numId w:val="26"/>
        </w:numPr>
        <w:ind w:left="851"/>
        <w:rPr>
          <w:rFonts w:ascii="Garamond" w:hAnsi="Garamond"/>
          <w:sz w:val="24"/>
          <w:szCs w:val="24"/>
          <w:lang w:eastAsia="en-GB"/>
        </w:rPr>
      </w:pPr>
      <w:r w:rsidRPr="00934B2C">
        <w:rPr>
          <w:rFonts w:ascii="Garamond" w:hAnsi="Garamond"/>
          <w:sz w:val="24"/>
          <w:szCs w:val="24"/>
          <w:lang w:eastAsia="en-GB"/>
        </w:rPr>
        <w:t>An electrical short circuit or overload causing a fire or explosion</w:t>
      </w:r>
    </w:p>
    <w:p w14:paraId="59E92A43" w14:textId="77777777" w:rsidR="008C3B9C" w:rsidRPr="00934B2C" w:rsidRDefault="008C3B9C" w:rsidP="00934B2C">
      <w:pPr>
        <w:rPr>
          <w:rFonts w:ascii="Garamond" w:hAnsi="Garamond"/>
          <w:sz w:val="24"/>
          <w:szCs w:val="24"/>
          <w:lang w:eastAsia="en-GB"/>
        </w:rPr>
      </w:pPr>
    </w:p>
    <w:p w14:paraId="675E6797" w14:textId="54B69BA2"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 xml:space="preserve">Information on how to make a RIDDOR report is available here: </w:t>
      </w:r>
    </w:p>
    <w:p w14:paraId="2BB9035E" w14:textId="77777777" w:rsidR="000265B5" w:rsidRPr="00934B2C" w:rsidRDefault="003915DF" w:rsidP="00934B2C">
      <w:pPr>
        <w:rPr>
          <w:rFonts w:ascii="Garamond" w:hAnsi="Garamond"/>
          <w:sz w:val="24"/>
          <w:szCs w:val="24"/>
          <w:lang w:eastAsia="en-GB"/>
        </w:rPr>
      </w:pPr>
      <w:hyperlink r:id="rId9" w:history="1">
        <w:r w:rsidR="000265B5" w:rsidRPr="00934B2C">
          <w:rPr>
            <w:rFonts w:ascii="Garamond" w:hAnsi="Garamond"/>
            <w:color w:val="0072CC"/>
            <w:sz w:val="24"/>
            <w:szCs w:val="24"/>
            <w:u w:val="single" w:color="0072CC"/>
            <w:lang w:eastAsia="en-GB"/>
          </w:rPr>
          <w:t>How to make a RIDDOR report, HSE</w:t>
        </w:r>
      </w:hyperlink>
      <w:r w:rsidR="000265B5" w:rsidRPr="00934B2C">
        <w:rPr>
          <w:rFonts w:ascii="Garamond" w:hAnsi="Garamond"/>
          <w:color w:val="0072CC"/>
          <w:sz w:val="24"/>
          <w:szCs w:val="24"/>
          <w:u w:val="single" w:color="0072CC"/>
          <w:lang w:eastAsia="en-GB"/>
        </w:rPr>
        <w:br/>
      </w:r>
      <w:r w:rsidR="000265B5" w:rsidRPr="00934B2C">
        <w:rPr>
          <w:rFonts w:ascii="Garamond" w:hAnsi="Garamond"/>
          <w:sz w:val="24"/>
          <w:szCs w:val="24"/>
          <w:lang w:eastAsia="en-GB"/>
        </w:rPr>
        <w:t>http://www.hse.gov.uk/riddor/report.htm</w:t>
      </w:r>
      <w:r w:rsidR="000265B5" w:rsidRPr="00934B2C">
        <w:rPr>
          <w:rFonts w:ascii="Garamond" w:hAnsi="Garamond"/>
          <w:color w:val="0072CC"/>
          <w:sz w:val="24"/>
          <w:szCs w:val="24"/>
          <w:u w:val="single" w:color="0072CC"/>
          <w:lang w:eastAsia="en-GB"/>
        </w:rPr>
        <w:t xml:space="preserve"> </w:t>
      </w:r>
    </w:p>
    <w:p w14:paraId="396B0F2B" w14:textId="46B79222" w:rsidR="008C3B9C" w:rsidRDefault="008C3B9C" w:rsidP="00934B2C">
      <w:pPr>
        <w:rPr>
          <w:rFonts w:ascii="Garamond" w:hAnsi="Garamond"/>
          <w:b/>
          <w:bCs/>
          <w:color w:val="12263F"/>
          <w:sz w:val="24"/>
          <w:szCs w:val="24"/>
          <w:lang w:eastAsia="en-GB"/>
        </w:rPr>
      </w:pPr>
    </w:p>
    <w:p w14:paraId="0B6E0A81" w14:textId="77777777" w:rsidR="00E75567" w:rsidRPr="00934B2C" w:rsidRDefault="00E75567" w:rsidP="00934B2C">
      <w:pPr>
        <w:rPr>
          <w:rFonts w:ascii="Garamond" w:hAnsi="Garamond"/>
          <w:b/>
          <w:bCs/>
          <w:color w:val="12263F"/>
          <w:sz w:val="24"/>
          <w:szCs w:val="24"/>
          <w:lang w:eastAsia="en-GB"/>
        </w:rPr>
      </w:pPr>
    </w:p>
    <w:p w14:paraId="152C4DF7" w14:textId="77777777" w:rsidR="00260ED8" w:rsidRPr="00E75567" w:rsidRDefault="00260ED8" w:rsidP="00934B2C">
      <w:pPr>
        <w:pStyle w:val="Heading2"/>
        <w:keepLines/>
        <w:ind w:left="425" w:right="0" w:hanging="425"/>
        <w:jc w:val="left"/>
        <w:rPr>
          <w:rFonts w:ascii="Garamond" w:hAnsi="Garamond"/>
          <w:sz w:val="28"/>
        </w:rPr>
      </w:pPr>
      <w:r w:rsidRPr="00E75567">
        <w:rPr>
          <w:rFonts w:ascii="Garamond" w:hAnsi="Garamond"/>
          <w:sz w:val="28"/>
        </w:rPr>
        <w:t>Accommodation</w:t>
      </w:r>
    </w:p>
    <w:p w14:paraId="5FB7C82F" w14:textId="19B64509" w:rsidR="00260ED8" w:rsidRPr="00DB3579" w:rsidRDefault="00260ED8" w:rsidP="00147474">
      <w:pPr>
        <w:pStyle w:val="TNCBodyText"/>
        <w:numPr>
          <w:ilvl w:val="0"/>
          <w:numId w:val="27"/>
        </w:numPr>
        <w:spacing w:before="0" w:after="0" w:line="240" w:lineRule="auto"/>
        <w:rPr>
          <w:rFonts w:ascii="Garamond" w:hAnsi="Garamond"/>
          <w:sz w:val="24"/>
          <w:szCs w:val="24"/>
        </w:rPr>
      </w:pPr>
      <w:r w:rsidRPr="00DB3579">
        <w:rPr>
          <w:rFonts w:ascii="Garamond" w:hAnsi="Garamond"/>
          <w:sz w:val="24"/>
          <w:szCs w:val="24"/>
        </w:rPr>
        <w:t>The school’s first aid room will be suitable to use as and when it is needed, and any additional medical accommodation will be available in accordance with the school’s first aid needs assessment.</w:t>
      </w:r>
    </w:p>
    <w:p w14:paraId="2887898B" w14:textId="77777777" w:rsidR="00260ED8" w:rsidRPr="00DB3579" w:rsidRDefault="00260ED8" w:rsidP="00147474">
      <w:pPr>
        <w:pStyle w:val="TNCBodyText"/>
        <w:numPr>
          <w:ilvl w:val="0"/>
          <w:numId w:val="27"/>
        </w:numPr>
        <w:spacing w:before="0" w:after="0" w:line="240" w:lineRule="auto"/>
        <w:rPr>
          <w:rFonts w:ascii="Garamond" w:hAnsi="Garamond"/>
          <w:sz w:val="24"/>
          <w:szCs w:val="24"/>
        </w:rPr>
      </w:pPr>
      <w:r w:rsidRPr="00DB3579">
        <w:rPr>
          <w:rFonts w:ascii="Garamond" w:hAnsi="Garamond"/>
          <w:sz w:val="24"/>
          <w:szCs w:val="24"/>
        </w:rPr>
        <w:t>The first aid room will be used to enable the medical examination and treatment of pupils and for the short-term care of sick or injured pupils. The first aid room includes a wash basin and is situated near a toilet.</w:t>
      </w:r>
    </w:p>
    <w:p w14:paraId="72B4647F" w14:textId="70BCCA15" w:rsidR="00260ED8" w:rsidRPr="00DB3579" w:rsidRDefault="00260ED8" w:rsidP="00147474">
      <w:pPr>
        <w:pStyle w:val="TNCBodyText"/>
        <w:numPr>
          <w:ilvl w:val="0"/>
          <w:numId w:val="27"/>
        </w:numPr>
        <w:spacing w:before="0" w:after="0" w:line="240" w:lineRule="auto"/>
        <w:rPr>
          <w:rFonts w:ascii="Garamond" w:hAnsi="Garamond"/>
          <w:sz w:val="24"/>
          <w:szCs w:val="24"/>
        </w:rPr>
      </w:pPr>
      <w:r w:rsidRPr="00DB3579">
        <w:rPr>
          <w:rFonts w:ascii="Garamond" w:hAnsi="Garamond"/>
          <w:sz w:val="24"/>
          <w:szCs w:val="24"/>
        </w:rPr>
        <w:lastRenderedPageBreak/>
        <w:t>The first aid room will not be used for teaching purposes</w:t>
      </w:r>
      <w:r w:rsidR="00FA3872">
        <w:rPr>
          <w:rFonts w:ascii="Garamond" w:hAnsi="Garamond"/>
          <w:sz w:val="24"/>
          <w:szCs w:val="24"/>
        </w:rPr>
        <w:t xml:space="preserve"> while first aid is being administered</w:t>
      </w:r>
      <w:r w:rsidRPr="00DB3579">
        <w:rPr>
          <w:rFonts w:ascii="Garamond" w:hAnsi="Garamond"/>
          <w:sz w:val="24"/>
          <w:szCs w:val="24"/>
        </w:rPr>
        <w:t>.</w:t>
      </w:r>
    </w:p>
    <w:p w14:paraId="0D805586" w14:textId="77777777" w:rsidR="00260ED8" w:rsidRPr="00DB3579" w:rsidRDefault="00260ED8" w:rsidP="00147474">
      <w:pPr>
        <w:pStyle w:val="TNCBodyText"/>
        <w:numPr>
          <w:ilvl w:val="0"/>
          <w:numId w:val="27"/>
        </w:numPr>
        <w:spacing w:before="0" w:after="0" w:line="240" w:lineRule="auto"/>
        <w:rPr>
          <w:rFonts w:ascii="Garamond" w:hAnsi="Garamond"/>
          <w:sz w:val="24"/>
          <w:szCs w:val="24"/>
        </w:rPr>
      </w:pPr>
      <w:r w:rsidRPr="00DB3579">
        <w:rPr>
          <w:rFonts w:ascii="Garamond" w:hAnsi="Garamond"/>
          <w:sz w:val="24"/>
          <w:szCs w:val="24"/>
        </w:rPr>
        <w:t>The first aid room will:</w:t>
      </w:r>
    </w:p>
    <w:p w14:paraId="0F5DB30D" w14:textId="09B1A7E2" w:rsidR="00260ED8" w:rsidRPr="00DB3579" w:rsidRDefault="00260ED8" w:rsidP="00147474">
      <w:pPr>
        <w:pStyle w:val="TNCBodyText"/>
        <w:numPr>
          <w:ilvl w:val="0"/>
          <w:numId w:val="28"/>
        </w:numPr>
        <w:spacing w:before="0" w:after="0" w:line="240" w:lineRule="auto"/>
        <w:rPr>
          <w:rFonts w:ascii="Garamond" w:hAnsi="Garamond"/>
          <w:sz w:val="24"/>
          <w:szCs w:val="24"/>
        </w:rPr>
      </w:pPr>
      <w:r w:rsidRPr="00DB3579">
        <w:rPr>
          <w:rFonts w:ascii="Garamond" w:hAnsi="Garamond"/>
          <w:sz w:val="24"/>
          <w:szCs w:val="24"/>
        </w:rPr>
        <w:t>Be large enough to hold a</w:t>
      </w:r>
      <w:r w:rsidR="00FA3872">
        <w:rPr>
          <w:rFonts w:ascii="Garamond" w:hAnsi="Garamond"/>
          <w:sz w:val="24"/>
          <w:szCs w:val="24"/>
        </w:rPr>
        <w:t xml:space="preserve"> seating/laying area</w:t>
      </w:r>
    </w:p>
    <w:p w14:paraId="18AAA423" w14:textId="77777777" w:rsidR="00260ED8" w:rsidRPr="00DB3579" w:rsidRDefault="00260ED8" w:rsidP="00147474">
      <w:pPr>
        <w:pStyle w:val="TNCBodyText"/>
        <w:numPr>
          <w:ilvl w:val="0"/>
          <w:numId w:val="28"/>
        </w:numPr>
        <w:spacing w:before="0" w:after="0" w:line="240" w:lineRule="auto"/>
        <w:rPr>
          <w:rFonts w:ascii="Garamond" w:hAnsi="Garamond"/>
          <w:sz w:val="24"/>
          <w:szCs w:val="24"/>
        </w:rPr>
      </w:pPr>
      <w:r w:rsidRPr="00DB3579">
        <w:rPr>
          <w:rFonts w:ascii="Garamond" w:hAnsi="Garamond"/>
          <w:sz w:val="24"/>
          <w:szCs w:val="24"/>
        </w:rPr>
        <w:t>Have washable surfaces and adequate heating, ventilation and lighting.</w:t>
      </w:r>
    </w:p>
    <w:p w14:paraId="65677ED8" w14:textId="77777777" w:rsidR="00260ED8" w:rsidRPr="00DB3579" w:rsidRDefault="00260ED8" w:rsidP="00147474">
      <w:pPr>
        <w:pStyle w:val="TNCBodyText"/>
        <w:numPr>
          <w:ilvl w:val="0"/>
          <w:numId w:val="28"/>
        </w:numPr>
        <w:spacing w:before="0" w:after="0" w:line="240" w:lineRule="auto"/>
        <w:rPr>
          <w:rFonts w:ascii="Garamond" w:hAnsi="Garamond"/>
          <w:sz w:val="24"/>
          <w:szCs w:val="24"/>
        </w:rPr>
      </w:pPr>
      <w:r w:rsidRPr="00DB3579">
        <w:rPr>
          <w:rFonts w:ascii="Garamond" w:hAnsi="Garamond"/>
          <w:sz w:val="24"/>
          <w:szCs w:val="24"/>
        </w:rPr>
        <w:t>Be kept clean, tidy, accessible and available for use at all times when employees are at work.</w:t>
      </w:r>
    </w:p>
    <w:p w14:paraId="4E7A2425" w14:textId="77777777" w:rsidR="00260ED8" w:rsidRPr="00DB3579" w:rsidRDefault="00260ED8" w:rsidP="00147474">
      <w:pPr>
        <w:pStyle w:val="TNCBodyText"/>
        <w:numPr>
          <w:ilvl w:val="0"/>
          <w:numId w:val="28"/>
        </w:numPr>
        <w:spacing w:before="0" w:after="0" w:line="240" w:lineRule="auto"/>
        <w:rPr>
          <w:rFonts w:ascii="Garamond" w:hAnsi="Garamond"/>
          <w:sz w:val="24"/>
          <w:szCs w:val="24"/>
        </w:rPr>
      </w:pPr>
      <w:r w:rsidRPr="00DB3579">
        <w:rPr>
          <w:rFonts w:ascii="Garamond" w:hAnsi="Garamond"/>
          <w:sz w:val="24"/>
          <w:szCs w:val="24"/>
        </w:rPr>
        <w:t>Have a sink with hot and cold running water.</w:t>
      </w:r>
    </w:p>
    <w:p w14:paraId="3EC98D10" w14:textId="77777777" w:rsidR="00260ED8" w:rsidRPr="00DB3579" w:rsidRDefault="00260ED8" w:rsidP="00147474">
      <w:pPr>
        <w:pStyle w:val="TNCBodyText"/>
        <w:numPr>
          <w:ilvl w:val="0"/>
          <w:numId w:val="28"/>
        </w:numPr>
        <w:spacing w:before="0" w:after="0" w:line="240" w:lineRule="auto"/>
        <w:rPr>
          <w:rFonts w:ascii="Garamond" w:hAnsi="Garamond"/>
          <w:sz w:val="24"/>
          <w:szCs w:val="24"/>
        </w:rPr>
      </w:pPr>
      <w:r w:rsidRPr="00DB3579">
        <w:rPr>
          <w:rFonts w:ascii="Garamond" w:hAnsi="Garamond"/>
          <w:sz w:val="24"/>
          <w:szCs w:val="24"/>
        </w:rPr>
        <w:t>Be positioned as near as possible to a point of access for transport to hospital.</w:t>
      </w:r>
    </w:p>
    <w:p w14:paraId="55356EAF" w14:textId="3C0436E3" w:rsidR="00260ED8" w:rsidRPr="00DB3579" w:rsidRDefault="00260ED8" w:rsidP="00147474">
      <w:pPr>
        <w:pStyle w:val="TNCBodyText"/>
        <w:numPr>
          <w:ilvl w:val="0"/>
          <w:numId w:val="28"/>
        </w:numPr>
        <w:spacing w:before="0" w:after="0" w:line="240" w:lineRule="auto"/>
        <w:rPr>
          <w:rFonts w:ascii="Garamond" w:hAnsi="Garamond"/>
          <w:sz w:val="24"/>
          <w:szCs w:val="24"/>
        </w:rPr>
      </w:pPr>
      <w:r w:rsidRPr="00DB3579">
        <w:rPr>
          <w:rFonts w:ascii="Garamond" w:hAnsi="Garamond"/>
          <w:sz w:val="24"/>
          <w:szCs w:val="24"/>
        </w:rPr>
        <w:t>Display a notice on the door which advises the names, locations and, if appropriate, the contact details of first aiders.</w:t>
      </w:r>
    </w:p>
    <w:p w14:paraId="08BA88D2" w14:textId="771F9868" w:rsidR="00E75567" w:rsidRDefault="00E75567" w:rsidP="00E75567">
      <w:pPr>
        <w:pStyle w:val="TNCBodyText"/>
        <w:spacing w:before="0" w:after="0" w:line="240" w:lineRule="auto"/>
        <w:rPr>
          <w:rFonts w:ascii="Garamond" w:hAnsi="Garamond"/>
        </w:rPr>
      </w:pPr>
    </w:p>
    <w:p w14:paraId="1226CFDC" w14:textId="77777777" w:rsidR="00E75567" w:rsidRPr="00934B2C" w:rsidRDefault="00E75567" w:rsidP="00E75567">
      <w:pPr>
        <w:pStyle w:val="TNCBodyText"/>
        <w:spacing w:before="0" w:after="0" w:line="240" w:lineRule="auto"/>
        <w:rPr>
          <w:rFonts w:ascii="Garamond" w:hAnsi="Garamond"/>
        </w:rPr>
      </w:pPr>
    </w:p>
    <w:p w14:paraId="7DE42189" w14:textId="1C43AB01" w:rsidR="00260ED8" w:rsidRPr="00E75567" w:rsidRDefault="00260ED8" w:rsidP="00934B2C">
      <w:pPr>
        <w:pStyle w:val="Heading2"/>
        <w:keepLines/>
        <w:ind w:left="425" w:right="0" w:hanging="425"/>
        <w:jc w:val="left"/>
        <w:rPr>
          <w:rFonts w:ascii="Garamond" w:hAnsi="Garamond"/>
          <w:sz w:val="28"/>
        </w:rPr>
      </w:pPr>
      <w:bookmarkStart w:id="19" w:name="_Emergency_procedures"/>
      <w:bookmarkEnd w:id="19"/>
      <w:r w:rsidRPr="00E75567">
        <w:rPr>
          <w:rFonts w:ascii="Garamond" w:hAnsi="Garamond"/>
          <w:sz w:val="28"/>
        </w:rPr>
        <w:t xml:space="preserve">Emergency </w:t>
      </w:r>
      <w:r w:rsidR="00E75567" w:rsidRPr="00E75567">
        <w:rPr>
          <w:rFonts w:ascii="Garamond" w:hAnsi="Garamond"/>
          <w:sz w:val="28"/>
        </w:rPr>
        <w:t>P</w:t>
      </w:r>
      <w:r w:rsidRPr="00E75567">
        <w:rPr>
          <w:rFonts w:ascii="Garamond" w:hAnsi="Garamond"/>
          <w:sz w:val="28"/>
        </w:rPr>
        <w:t>rocedures</w:t>
      </w:r>
    </w:p>
    <w:p w14:paraId="165E8F7C" w14:textId="77777777" w:rsidR="00E75567" w:rsidRPr="00DB3579" w:rsidRDefault="00E75567" w:rsidP="00147474">
      <w:pPr>
        <w:pStyle w:val="ListParagraph"/>
        <w:numPr>
          <w:ilvl w:val="0"/>
          <w:numId w:val="29"/>
        </w:numPr>
        <w:rPr>
          <w:rFonts w:ascii="Garamond" w:hAnsi="Garamond" w:cstheme="minorHAnsi"/>
          <w:bCs/>
          <w:sz w:val="24"/>
          <w:szCs w:val="24"/>
        </w:rPr>
      </w:pPr>
      <w:r w:rsidRPr="00DB3579">
        <w:rPr>
          <w:rFonts w:ascii="Garamond" w:hAnsi="Garamond" w:cstheme="minorHAnsi"/>
          <w:bCs/>
          <w:sz w:val="24"/>
          <w:szCs w:val="24"/>
        </w:rPr>
        <w:t xml:space="preserve">Staff will follow the school’s normal emergency procedures (for example, calling 999). All pupils’ IHPs will clearly set out what constitutes an emergency and will explain what to do. </w:t>
      </w:r>
    </w:p>
    <w:p w14:paraId="44B33B39" w14:textId="60A6793A" w:rsidR="00E75567" w:rsidRPr="00DB3579" w:rsidRDefault="00E75567" w:rsidP="00147474">
      <w:pPr>
        <w:pStyle w:val="ListParagraph"/>
        <w:numPr>
          <w:ilvl w:val="0"/>
          <w:numId w:val="29"/>
        </w:numPr>
        <w:rPr>
          <w:rFonts w:ascii="Garamond" w:hAnsi="Garamond" w:cstheme="minorHAnsi"/>
          <w:bCs/>
          <w:sz w:val="24"/>
          <w:szCs w:val="24"/>
        </w:rPr>
      </w:pPr>
      <w:r w:rsidRPr="00DB3579">
        <w:rPr>
          <w:rFonts w:ascii="Garamond" w:hAnsi="Garamond"/>
          <w:sz w:val="24"/>
          <w:szCs w:val="24"/>
          <w:lang w:eastAsia="en-GB"/>
        </w:rPr>
        <w:t xml:space="preserve">In the event of a </w:t>
      </w:r>
      <w:r w:rsidRPr="00DB3579">
        <w:rPr>
          <w:rFonts w:ascii="Garamond" w:hAnsi="Garamond"/>
          <w:bCs/>
          <w:sz w:val="24"/>
          <w:szCs w:val="24"/>
          <w:lang w:eastAsia="en-GB"/>
        </w:rPr>
        <w:t>medical emergency</w:t>
      </w:r>
      <w:r w:rsidRPr="00DB3579">
        <w:rPr>
          <w:rFonts w:ascii="Garamond" w:hAnsi="Garamond"/>
          <w:sz w:val="24"/>
          <w:szCs w:val="24"/>
          <w:lang w:eastAsia="en-GB"/>
        </w:rPr>
        <w:t xml:space="preserve">, school staff will follow the emergency procedures, including calling 999 if necessary (Guidance for calling 999 is in Appendix </w:t>
      </w:r>
      <w:r w:rsidR="00520915">
        <w:rPr>
          <w:rFonts w:ascii="Garamond" w:hAnsi="Garamond"/>
          <w:sz w:val="24"/>
          <w:szCs w:val="24"/>
          <w:lang w:eastAsia="en-GB"/>
        </w:rPr>
        <w:t>B</w:t>
      </w:r>
      <w:r w:rsidRPr="00DB3579">
        <w:rPr>
          <w:rFonts w:ascii="Garamond" w:hAnsi="Garamond"/>
          <w:sz w:val="24"/>
          <w:szCs w:val="24"/>
          <w:lang w:eastAsia="en-GB"/>
        </w:rPr>
        <w:t xml:space="preserve">).  </w:t>
      </w:r>
    </w:p>
    <w:p w14:paraId="2AF3D5DF" w14:textId="77777777" w:rsidR="00E75567" w:rsidRPr="003D743F" w:rsidRDefault="00E75567" w:rsidP="00147474">
      <w:pPr>
        <w:pStyle w:val="ListParagraph"/>
        <w:numPr>
          <w:ilvl w:val="0"/>
          <w:numId w:val="29"/>
        </w:numPr>
        <w:rPr>
          <w:rFonts w:ascii="Garamond" w:hAnsi="Garamond" w:cstheme="minorHAnsi"/>
          <w:bCs/>
          <w:sz w:val="24"/>
          <w:szCs w:val="24"/>
        </w:rPr>
      </w:pPr>
      <w:r w:rsidRPr="003D743F">
        <w:rPr>
          <w:rFonts w:ascii="Garamond" w:hAnsi="Garamond"/>
          <w:sz w:val="24"/>
          <w:szCs w:val="24"/>
        </w:rPr>
        <w:t xml:space="preserve">Other children should know what to do in the event of an emergency, such as telling a member of staff.  </w:t>
      </w:r>
    </w:p>
    <w:p w14:paraId="67608F85" w14:textId="77777777" w:rsidR="00E75567" w:rsidRPr="003D743F" w:rsidRDefault="00E75567" w:rsidP="00147474">
      <w:pPr>
        <w:pStyle w:val="ListParagraph"/>
        <w:numPr>
          <w:ilvl w:val="0"/>
          <w:numId w:val="29"/>
        </w:numPr>
        <w:rPr>
          <w:rFonts w:ascii="Garamond" w:hAnsi="Garamond" w:cstheme="minorHAnsi"/>
          <w:bCs/>
          <w:sz w:val="24"/>
          <w:szCs w:val="24"/>
        </w:rPr>
      </w:pPr>
      <w:r w:rsidRPr="003D743F">
        <w:rPr>
          <w:rFonts w:ascii="Garamond" w:hAnsi="Garamond" w:cstheme="minorHAnsi"/>
          <w:bCs/>
          <w:sz w:val="24"/>
          <w:szCs w:val="24"/>
        </w:rPr>
        <w:t>If a pupil needs to be taken to hospital, staff will stay with the pupil until the parent arrives, or accompany the pupil to hospital by ambulance.</w:t>
      </w:r>
    </w:p>
    <w:p w14:paraId="7E6ED467" w14:textId="77777777" w:rsidR="00E75567" w:rsidRPr="003D743F" w:rsidRDefault="00E75567" w:rsidP="00147474">
      <w:pPr>
        <w:pStyle w:val="ListParagraph"/>
        <w:numPr>
          <w:ilvl w:val="0"/>
          <w:numId w:val="29"/>
        </w:numPr>
        <w:rPr>
          <w:rFonts w:ascii="Garamond" w:hAnsi="Garamond"/>
          <w:sz w:val="24"/>
          <w:szCs w:val="24"/>
        </w:rPr>
      </w:pPr>
      <w:r w:rsidRPr="003D743F">
        <w:rPr>
          <w:rFonts w:ascii="Garamond" w:hAnsi="Garamond"/>
          <w:sz w:val="24"/>
          <w:szCs w:val="24"/>
        </w:rPr>
        <w:t xml:space="preserve">A member of staff will always accompany a child taken to hospital by ambulance and will stay until the parent arrives.  </w:t>
      </w:r>
    </w:p>
    <w:p w14:paraId="7CD7739E" w14:textId="77777777" w:rsidR="00E75567" w:rsidRPr="003D743F" w:rsidRDefault="00E75567" w:rsidP="00147474">
      <w:pPr>
        <w:pStyle w:val="ListParagraph"/>
        <w:numPr>
          <w:ilvl w:val="0"/>
          <w:numId w:val="29"/>
        </w:numPr>
        <w:rPr>
          <w:rFonts w:ascii="Garamond" w:hAnsi="Garamond"/>
          <w:sz w:val="24"/>
          <w:szCs w:val="24"/>
        </w:rPr>
      </w:pPr>
      <w:r w:rsidRPr="003D743F">
        <w:rPr>
          <w:rFonts w:ascii="Garamond" w:hAnsi="Garamond"/>
          <w:sz w:val="24"/>
          <w:szCs w:val="24"/>
        </w:rPr>
        <w:t>Health professionals are responsible for any decisions on medical treatment when parents/carers are not available.</w:t>
      </w:r>
    </w:p>
    <w:p w14:paraId="170054AB" w14:textId="77777777" w:rsidR="00E75567" w:rsidRPr="003D743F" w:rsidRDefault="00E75567" w:rsidP="00147474">
      <w:pPr>
        <w:pStyle w:val="ListParagraph"/>
        <w:numPr>
          <w:ilvl w:val="0"/>
          <w:numId w:val="29"/>
        </w:numPr>
        <w:tabs>
          <w:tab w:val="left" w:pos="3660"/>
        </w:tabs>
        <w:rPr>
          <w:rFonts w:ascii="Garamond" w:hAnsi="Garamond"/>
          <w:sz w:val="24"/>
          <w:szCs w:val="24"/>
        </w:rPr>
      </w:pPr>
      <w:r w:rsidRPr="003D743F">
        <w:rPr>
          <w:rFonts w:ascii="Garamond" w:hAnsi="Garamond"/>
          <w:sz w:val="24"/>
          <w:szCs w:val="24"/>
        </w:rPr>
        <w:t xml:space="preserve">Staff should never take children to hospital in their own car; it is safer to call an ambulance. </w:t>
      </w:r>
    </w:p>
    <w:p w14:paraId="02BCED41" w14:textId="77777777" w:rsidR="00E75567" w:rsidRPr="003D743F" w:rsidRDefault="00E75567" w:rsidP="00147474">
      <w:pPr>
        <w:pStyle w:val="ListParagraph"/>
        <w:numPr>
          <w:ilvl w:val="0"/>
          <w:numId w:val="29"/>
        </w:numPr>
        <w:rPr>
          <w:rFonts w:ascii="Garamond" w:hAnsi="Garamond"/>
          <w:sz w:val="24"/>
          <w:szCs w:val="24"/>
        </w:rPr>
      </w:pPr>
      <w:r w:rsidRPr="003D743F">
        <w:rPr>
          <w:rFonts w:ascii="Garamond" w:hAnsi="Garamond"/>
          <w:sz w:val="24"/>
          <w:szCs w:val="24"/>
        </w:rPr>
        <w:t>Individual Pupil Health Care Plans will include instructions as to how to manage a child in an emergency and identify who has the responsibility in an emergency. Those with responsibility at different times of day (e.g. lunchtime supervisor) will need to be very clear of their role.</w:t>
      </w:r>
    </w:p>
    <w:p w14:paraId="3CEA5368" w14:textId="77777777" w:rsidR="00E75567" w:rsidRDefault="00E75567" w:rsidP="00934B2C">
      <w:pPr>
        <w:pStyle w:val="Heading2"/>
        <w:keepLines/>
        <w:ind w:left="425" w:right="0" w:hanging="425"/>
        <w:jc w:val="left"/>
        <w:rPr>
          <w:rFonts w:ascii="Garamond" w:hAnsi="Garamond"/>
        </w:rPr>
      </w:pPr>
      <w:bookmarkStart w:id="20" w:name="_Reporting_accidents_and_1"/>
      <w:bookmarkEnd w:id="20"/>
    </w:p>
    <w:p w14:paraId="59E591A0" w14:textId="77777777" w:rsidR="008520F8" w:rsidRPr="008520F8" w:rsidRDefault="008520F8" w:rsidP="008520F8">
      <w:bookmarkStart w:id="21" w:name="_Offsite_visits_and"/>
      <w:bookmarkStart w:id="22" w:name="_Storage_of_medication"/>
      <w:bookmarkEnd w:id="21"/>
      <w:bookmarkEnd w:id="22"/>
    </w:p>
    <w:p w14:paraId="39E7C783" w14:textId="3246D1D7" w:rsidR="00260ED8" w:rsidRPr="008520F8" w:rsidRDefault="00260ED8" w:rsidP="00934B2C">
      <w:pPr>
        <w:pStyle w:val="Heading2"/>
        <w:keepLines/>
        <w:ind w:left="425" w:right="0" w:hanging="425"/>
        <w:jc w:val="left"/>
        <w:rPr>
          <w:rFonts w:ascii="Garamond" w:hAnsi="Garamond"/>
          <w:sz w:val="28"/>
        </w:rPr>
      </w:pPr>
      <w:r w:rsidRPr="008520F8">
        <w:rPr>
          <w:rFonts w:ascii="Garamond" w:hAnsi="Garamond"/>
          <w:sz w:val="28"/>
        </w:rPr>
        <w:t xml:space="preserve">Storage of </w:t>
      </w:r>
      <w:r w:rsidR="008520F8">
        <w:rPr>
          <w:rFonts w:ascii="Garamond" w:hAnsi="Garamond"/>
          <w:sz w:val="28"/>
        </w:rPr>
        <w:t>M</w:t>
      </w:r>
      <w:r w:rsidRPr="008520F8">
        <w:rPr>
          <w:rFonts w:ascii="Garamond" w:hAnsi="Garamond"/>
          <w:sz w:val="28"/>
        </w:rPr>
        <w:t>edication</w:t>
      </w:r>
    </w:p>
    <w:p w14:paraId="0BDDC4EF" w14:textId="77777777" w:rsidR="00260ED8" w:rsidRPr="00147474" w:rsidRDefault="00260ED8" w:rsidP="00147474">
      <w:pPr>
        <w:pStyle w:val="TNCBodyText"/>
        <w:numPr>
          <w:ilvl w:val="0"/>
          <w:numId w:val="33"/>
        </w:numPr>
        <w:spacing w:before="0" w:after="0" w:line="240" w:lineRule="auto"/>
        <w:jc w:val="left"/>
        <w:rPr>
          <w:rFonts w:ascii="Garamond" w:hAnsi="Garamond"/>
          <w:sz w:val="24"/>
          <w:szCs w:val="24"/>
        </w:rPr>
      </w:pPr>
      <w:r w:rsidRPr="00147474">
        <w:rPr>
          <w:rFonts w:ascii="Garamond" w:hAnsi="Garamond"/>
          <w:sz w:val="24"/>
          <w:szCs w:val="24"/>
        </w:rPr>
        <w:t>Medicines will be stored securely and appropriately in accordance with individual product instructions, save where individual pupils have been given responsibility for keeping such equipment with them. Medicines will be stored in the original container in which they were dispensed, together with the prescriber’s instructions for administration, and properly labelled, showing the name of the patient, the date of prescription and the date of expiry of the medicine.</w:t>
      </w:r>
    </w:p>
    <w:p w14:paraId="55D8BE38" w14:textId="77777777" w:rsidR="00260ED8" w:rsidRPr="00147474" w:rsidRDefault="00260ED8" w:rsidP="00147474">
      <w:pPr>
        <w:pStyle w:val="TNCBodyText"/>
        <w:numPr>
          <w:ilvl w:val="0"/>
          <w:numId w:val="33"/>
        </w:numPr>
        <w:spacing w:before="0" w:after="0" w:line="240" w:lineRule="auto"/>
        <w:jc w:val="left"/>
        <w:rPr>
          <w:rFonts w:ascii="Garamond" w:hAnsi="Garamond"/>
          <w:sz w:val="24"/>
          <w:szCs w:val="24"/>
        </w:rPr>
      </w:pPr>
      <w:r w:rsidRPr="00147474">
        <w:rPr>
          <w:rFonts w:ascii="Garamond" w:hAnsi="Garamond"/>
          <w:sz w:val="24"/>
          <w:szCs w:val="24"/>
        </w:rPr>
        <w:t>Medicine brought in by pupils will be returned to their parents for safe disposal when they are no longer required or have expired.</w:t>
      </w:r>
    </w:p>
    <w:p w14:paraId="7706496D" w14:textId="77777777" w:rsidR="00260ED8" w:rsidRPr="00147474" w:rsidRDefault="00260ED8" w:rsidP="00147474">
      <w:pPr>
        <w:pStyle w:val="TNCBodyText"/>
        <w:numPr>
          <w:ilvl w:val="0"/>
          <w:numId w:val="33"/>
        </w:numPr>
        <w:spacing w:before="0" w:after="0" w:line="240" w:lineRule="auto"/>
        <w:jc w:val="left"/>
        <w:rPr>
          <w:rFonts w:ascii="Garamond" w:hAnsi="Garamond"/>
          <w:sz w:val="24"/>
          <w:szCs w:val="24"/>
        </w:rPr>
      </w:pPr>
      <w:r w:rsidRPr="00147474">
        <w:rPr>
          <w:rFonts w:ascii="Garamond" w:hAnsi="Garamond"/>
          <w:sz w:val="24"/>
          <w:szCs w:val="24"/>
        </w:rPr>
        <w:t>An emergency supply of medication will be available for pupils with medical conditions that require regular medication or potentially lifesaving equipment, e.g. an EpiPen.</w:t>
      </w:r>
    </w:p>
    <w:p w14:paraId="473BC7B1" w14:textId="77777777" w:rsidR="00260ED8" w:rsidRPr="00147474" w:rsidRDefault="00260ED8" w:rsidP="00147474">
      <w:pPr>
        <w:pStyle w:val="TNCBodyText"/>
        <w:numPr>
          <w:ilvl w:val="0"/>
          <w:numId w:val="33"/>
        </w:numPr>
        <w:spacing w:before="0" w:after="0" w:line="240" w:lineRule="auto"/>
        <w:jc w:val="left"/>
        <w:rPr>
          <w:rFonts w:ascii="Garamond" w:hAnsi="Garamond"/>
          <w:sz w:val="24"/>
          <w:szCs w:val="24"/>
        </w:rPr>
      </w:pPr>
      <w:r w:rsidRPr="00147474">
        <w:rPr>
          <w:rFonts w:ascii="Garamond" w:hAnsi="Garamond"/>
          <w:sz w:val="24"/>
          <w:szCs w:val="24"/>
        </w:rPr>
        <w:t xml:space="preserve">Parents will advise the school when a child has a chronic medical condition or severe allergy so that an IHP can be implemented and staff can be trained to deal with any emergency in an appropriate way. Examples of this include epilepsy, diabetes and anaphylaxis. A disclaimer will be signed by the parents in this regard. </w:t>
      </w:r>
    </w:p>
    <w:p w14:paraId="5B68BD1F" w14:textId="2648CAD1" w:rsidR="00260ED8" w:rsidRPr="00147474" w:rsidRDefault="00260ED8" w:rsidP="00147474">
      <w:pPr>
        <w:pStyle w:val="TNCBodyText"/>
        <w:numPr>
          <w:ilvl w:val="0"/>
          <w:numId w:val="33"/>
        </w:numPr>
        <w:spacing w:before="0" w:after="0" w:line="240" w:lineRule="auto"/>
        <w:jc w:val="left"/>
        <w:rPr>
          <w:rFonts w:ascii="Garamond" w:hAnsi="Garamond"/>
          <w:sz w:val="24"/>
          <w:szCs w:val="24"/>
        </w:rPr>
      </w:pPr>
      <w:r w:rsidRPr="00147474">
        <w:rPr>
          <w:rFonts w:ascii="Garamond" w:hAnsi="Garamond"/>
          <w:sz w:val="24"/>
          <w:szCs w:val="24"/>
        </w:rPr>
        <w:t xml:space="preserve">Pupils will have any medication stored and, where appropriate administered, in accordance with their </w:t>
      </w:r>
      <w:r w:rsidR="00364734">
        <w:rPr>
          <w:rFonts w:ascii="Garamond" w:hAnsi="Garamond"/>
          <w:sz w:val="24"/>
          <w:szCs w:val="24"/>
        </w:rPr>
        <w:t>I</w:t>
      </w:r>
      <w:r w:rsidRPr="00147474">
        <w:rPr>
          <w:rFonts w:ascii="Garamond" w:hAnsi="Garamond"/>
          <w:sz w:val="24"/>
          <w:szCs w:val="24"/>
        </w:rPr>
        <w:t>H</w:t>
      </w:r>
      <w:r w:rsidR="00364734">
        <w:rPr>
          <w:rFonts w:ascii="Garamond" w:hAnsi="Garamond"/>
          <w:sz w:val="24"/>
          <w:szCs w:val="24"/>
        </w:rPr>
        <w:t>P</w:t>
      </w:r>
      <w:r w:rsidRPr="00147474">
        <w:rPr>
          <w:rFonts w:ascii="Garamond" w:hAnsi="Garamond"/>
          <w:sz w:val="24"/>
          <w:szCs w:val="24"/>
        </w:rPr>
        <w:t>s and the school’s Administering Medication Policy.</w:t>
      </w:r>
    </w:p>
    <w:p w14:paraId="31F00306" w14:textId="3C8D2258" w:rsidR="00FC24E2" w:rsidRDefault="00FC24E2" w:rsidP="00934B2C">
      <w:pPr>
        <w:pStyle w:val="Heading2"/>
        <w:keepLines/>
        <w:ind w:left="425" w:right="0" w:hanging="425"/>
        <w:jc w:val="left"/>
        <w:rPr>
          <w:rFonts w:ascii="Garamond" w:hAnsi="Garamond"/>
        </w:rPr>
      </w:pPr>
      <w:bookmarkStart w:id="23" w:name="_Illness_and_allergies"/>
      <w:bookmarkEnd w:id="23"/>
    </w:p>
    <w:p w14:paraId="0D6B55A6" w14:textId="77777777" w:rsidR="00147474" w:rsidRPr="00147474" w:rsidRDefault="00147474" w:rsidP="00147474"/>
    <w:p w14:paraId="5C2C36B6" w14:textId="65989854" w:rsidR="00260ED8" w:rsidRPr="00147474" w:rsidRDefault="00260ED8" w:rsidP="00934B2C">
      <w:pPr>
        <w:pStyle w:val="Heading2"/>
        <w:keepLines/>
        <w:ind w:left="425" w:right="0" w:hanging="425"/>
        <w:jc w:val="left"/>
        <w:rPr>
          <w:rFonts w:ascii="Garamond" w:hAnsi="Garamond"/>
          <w:sz w:val="28"/>
          <w:szCs w:val="24"/>
        </w:rPr>
      </w:pPr>
      <w:r w:rsidRPr="00147474">
        <w:rPr>
          <w:rFonts w:ascii="Garamond" w:hAnsi="Garamond"/>
          <w:sz w:val="28"/>
          <w:szCs w:val="24"/>
        </w:rPr>
        <w:t xml:space="preserve">Illness and </w:t>
      </w:r>
      <w:r w:rsidR="00147474">
        <w:rPr>
          <w:rFonts w:ascii="Garamond" w:hAnsi="Garamond"/>
          <w:sz w:val="28"/>
          <w:szCs w:val="24"/>
        </w:rPr>
        <w:t>A</w:t>
      </w:r>
      <w:r w:rsidRPr="00147474">
        <w:rPr>
          <w:rFonts w:ascii="Garamond" w:hAnsi="Garamond"/>
          <w:sz w:val="28"/>
          <w:szCs w:val="24"/>
        </w:rPr>
        <w:t>llergies</w:t>
      </w:r>
    </w:p>
    <w:p w14:paraId="273BC5E7" w14:textId="77777777" w:rsidR="00260ED8" w:rsidRPr="00147474" w:rsidRDefault="00260ED8" w:rsidP="00147474">
      <w:pPr>
        <w:pStyle w:val="TNCBodyText"/>
        <w:numPr>
          <w:ilvl w:val="0"/>
          <w:numId w:val="31"/>
        </w:numPr>
        <w:spacing w:before="0" w:after="0" w:line="240" w:lineRule="auto"/>
        <w:rPr>
          <w:rFonts w:ascii="Garamond" w:hAnsi="Garamond"/>
          <w:sz w:val="24"/>
          <w:szCs w:val="24"/>
        </w:rPr>
      </w:pPr>
      <w:r w:rsidRPr="00147474">
        <w:rPr>
          <w:rFonts w:ascii="Garamond" w:hAnsi="Garamond"/>
          <w:sz w:val="24"/>
          <w:szCs w:val="24"/>
        </w:rPr>
        <w:t>When a pupil becomes ill during the school day, their parent will be contacted and asked to pick their child up as soon as possible.</w:t>
      </w:r>
    </w:p>
    <w:p w14:paraId="3B23E3F8" w14:textId="77777777" w:rsidR="00260ED8" w:rsidRPr="00147474" w:rsidRDefault="00260ED8" w:rsidP="00147474">
      <w:pPr>
        <w:pStyle w:val="TNCBodyText"/>
        <w:numPr>
          <w:ilvl w:val="0"/>
          <w:numId w:val="31"/>
        </w:numPr>
        <w:spacing w:before="0" w:after="0" w:line="240" w:lineRule="auto"/>
        <w:rPr>
          <w:rFonts w:ascii="Garamond" w:hAnsi="Garamond"/>
          <w:sz w:val="24"/>
          <w:szCs w:val="24"/>
        </w:rPr>
      </w:pPr>
      <w:r w:rsidRPr="00147474">
        <w:rPr>
          <w:rFonts w:ascii="Garamond" w:hAnsi="Garamond"/>
          <w:sz w:val="24"/>
          <w:szCs w:val="24"/>
        </w:rPr>
        <w:t>A quiet area will be set aside for withdrawal and for pupils to rest while they wait for their parent to pick them up. Pupils will be monitored during this time.</w:t>
      </w:r>
    </w:p>
    <w:p w14:paraId="6AED6BA5" w14:textId="7967E064" w:rsidR="00260ED8" w:rsidRPr="00147474" w:rsidRDefault="00260ED8" w:rsidP="00147474">
      <w:pPr>
        <w:pStyle w:val="TNCBodyText"/>
        <w:numPr>
          <w:ilvl w:val="0"/>
          <w:numId w:val="31"/>
        </w:numPr>
        <w:spacing w:before="0" w:after="0" w:line="240" w:lineRule="auto"/>
        <w:rPr>
          <w:rFonts w:ascii="Garamond" w:hAnsi="Garamond"/>
          <w:sz w:val="24"/>
          <w:szCs w:val="24"/>
        </w:rPr>
      </w:pPr>
      <w:r w:rsidRPr="00147474">
        <w:rPr>
          <w:rFonts w:ascii="Garamond" w:hAnsi="Garamond"/>
          <w:sz w:val="24"/>
          <w:szCs w:val="24"/>
        </w:rPr>
        <w:t xml:space="preserve">Where a pupil has an allergy, this will be addressed via the school’s </w:t>
      </w:r>
      <w:r w:rsidR="00364734">
        <w:rPr>
          <w:rFonts w:ascii="Garamond" w:hAnsi="Garamond"/>
          <w:sz w:val="24"/>
          <w:szCs w:val="24"/>
        </w:rPr>
        <w:t>Administrating Medication</w:t>
      </w:r>
      <w:r w:rsidRPr="00147474">
        <w:rPr>
          <w:rFonts w:ascii="Garamond" w:hAnsi="Garamond"/>
          <w:sz w:val="24"/>
          <w:szCs w:val="24"/>
        </w:rPr>
        <w:t xml:space="preserve"> Policy.</w:t>
      </w:r>
    </w:p>
    <w:p w14:paraId="31478EE1" w14:textId="2C20FA49" w:rsidR="00260ED8" w:rsidRPr="00147474" w:rsidRDefault="00260ED8" w:rsidP="00147474">
      <w:pPr>
        <w:pStyle w:val="TNCBodyText"/>
        <w:numPr>
          <w:ilvl w:val="0"/>
          <w:numId w:val="31"/>
        </w:numPr>
        <w:spacing w:before="0" w:after="0" w:line="240" w:lineRule="auto"/>
        <w:rPr>
          <w:rFonts w:ascii="Garamond" w:hAnsi="Garamond"/>
          <w:sz w:val="24"/>
          <w:szCs w:val="24"/>
        </w:rPr>
      </w:pPr>
      <w:r w:rsidRPr="00147474">
        <w:rPr>
          <w:rFonts w:ascii="Garamond" w:hAnsi="Garamond"/>
          <w:sz w:val="24"/>
          <w:szCs w:val="24"/>
        </w:rPr>
        <w:lastRenderedPageBreak/>
        <w:t xml:space="preserve">The school will manage any emergencies relating to illnesses and allergies in accordance with the </w:t>
      </w:r>
      <w:hyperlink w:anchor="_Emergency_procedures" w:history="1">
        <w:r w:rsidRPr="00147474">
          <w:rPr>
            <w:rStyle w:val="Hyperlink"/>
            <w:rFonts w:ascii="Garamond" w:hAnsi="Garamond"/>
            <w:sz w:val="24"/>
            <w:szCs w:val="24"/>
          </w:rPr>
          <w:t>Emergency procedures</w:t>
        </w:r>
      </w:hyperlink>
      <w:r w:rsidRPr="00147474">
        <w:rPr>
          <w:rFonts w:ascii="Garamond" w:hAnsi="Garamond"/>
          <w:sz w:val="24"/>
          <w:szCs w:val="24"/>
        </w:rPr>
        <w:t xml:space="preserve"> section of this policy</w:t>
      </w:r>
      <w:r w:rsidR="00147474">
        <w:rPr>
          <w:rFonts w:ascii="Garamond" w:hAnsi="Garamond"/>
          <w:sz w:val="24"/>
          <w:szCs w:val="24"/>
        </w:rPr>
        <w:t xml:space="preserve"> and the Administration of Medication and Supporting Pupils with Medication policies</w:t>
      </w:r>
      <w:r w:rsidRPr="00147474">
        <w:rPr>
          <w:rFonts w:ascii="Garamond" w:hAnsi="Garamond"/>
          <w:sz w:val="24"/>
          <w:szCs w:val="24"/>
        </w:rPr>
        <w:t>.</w:t>
      </w:r>
    </w:p>
    <w:p w14:paraId="23D7B3BC" w14:textId="082E94B8" w:rsidR="00147474" w:rsidRDefault="00147474" w:rsidP="00934B2C">
      <w:pPr>
        <w:pStyle w:val="Heading2"/>
        <w:keepLines/>
        <w:ind w:left="425" w:right="0" w:hanging="425"/>
        <w:jc w:val="left"/>
        <w:rPr>
          <w:rFonts w:ascii="Garamond" w:hAnsi="Garamond"/>
        </w:rPr>
      </w:pPr>
      <w:bookmarkStart w:id="24" w:name="_Consent"/>
      <w:bookmarkEnd w:id="24"/>
    </w:p>
    <w:p w14:paraId="7E0C1448" w14:textId="77777777" w:rsidR="00147474" w:rsidRPr="00147474" w:rsidRDefault="00147474" w:rsidP="00147474"/>
    <w:p w14:paraId="214123FC" w14:textId="601BC169" w:rsidR="00260ED8" w:rsidRPr="00147474" w:rsidRDefault="00260ED8" w:rsidP="00934B2C">
      <w:pPr>
        <w:pStyle w:val="Heading2"/>
        <w:keepLines/>
        <w:ind w:left="425" w:right="0" w:hanging="425"/>
        <w:jc w:val="left"/>
        <w:rPr>
          <w:rFonts w:ascii="Garamond" w:hAnsi="Garamond"/>
          <w:sz w:val="28"/>
          <w:szCs w:val="24"/>
        </w:rPr>
      </w:pPr>
      <w:r w:rsidRPr="00147474">
        <w:rPr>
          <w:rFonts w:ascii="Garamond" w:hAnsi="Garamond"/>
          <w:sz w:val="28"/>
          <w:szCs w:val="24"/>
        </w:rPr>
        <w:t>Consent</w:t>
      </w:r>
    </w:p>
    <w:p w14:paraId="5B0E30A5" w14:textId="77777777" w:rsidR="00260ED8" w:rsidRPr="00147474" w:rsidRDefault="00260ED8" w:rsidP="00147474">
      <w:pPr>
        <w:pStyle w:val="TNCBodyText"/>
        <w:numPr>
          <w:ilvl w:val="0"/>
          <w:numId w:val="34"/>
        </w:numPr>
        <w:spacing w:before="0" w:after="0" w:line="240" w:lineRule="auto"/>
        <w:rPr>
          <w:rFonts w:ascii="Garamond" w:hAnsi="Garamond"/>
          <w:sz w:val="24"/>
          <w:szCs w:val="24"/>
        </w:rPr>
      </w:pPr>
      <w:r w:rsidRPr="00147474">
        <w:rPr>
          <w:rFonts w:ascii="Garamond" w:hAnsi="Garamond"/>
          <w:sz w:val="24"/>
          <w:szCs w:val="24"/>
        </w:rPr>
        <w:t>Parents will be asked to complete and sign a medical consent form when their child is admitted to the school, which includes emergency numbers, alongside details of allergies and chronic conditions – these forms will be updated at the start of each school year.</w:t>
      </w:r>
    </w:p>
    <w:p w14:paraId="4A6D0953" w14:textId="77777777" w:rsidR="00260ED8" w:rsidRPr="00147474" w:rsidRDefault="00260ED8" w:rsidP="00147474">
      <w:pPr>
        <w:pStyle w:val="TNCBodyText"/>
        <w:numPr>
          <w:ilvl w:val="0"/>
          <w:numId w:val="34"/>
        </w:numPr>
        <w:spacing w:before="0" w:after="0" w:line="240" w:lineRule="auto"/>
        <w:rPr>
          <w:rFonts w:ascii="Garamond" w:hAnsi="Garamond"/>
          <w:sz w:val="24"/>
          <w:szCs w:val="24"/>
        </w:rPr>
      </w:pPr>
      <w:r w:rsidRPr="00147474">
        <w:rPr>
          <w:rFonts w:ascii="Garamond" w:hAnsi="Garamond"/>
          <w:sz w:val="24"/>
          <w:szCs w:val="24"/>
        </w:rPr>
        <w:t>Staff will not act ‘in loco parentis’ in making medical decisions as this has no basis in law. Staff will always aim to act and respond to accidents and illnesses based on what is reasonable under the circumstances and will always act in good faith while having the best interests of the pupil in mind – guidelines will be issued to staff in this regard.</w:t>
      </w:r>
    </w:p>
    <w:p w14:paraId="48AA34CA" w14:textId="77777777" w:rsidR="00147474" w:rsidRDefault="00147474" w:rsidP="00934B2C">
      <w:pPr>
        <w:pStyle w:val="Heading2"/>
        <w:keepLines/>
        <w:ind w:left="425" w:right="0" w:hanging="425"/>
        <w:jc w:val="left"/>
        <w:rPr>
          <w:rFonts w:ascii="Garamond" w:hAnsi="Garamond"/>
        </w:rPr>
      </w:pPr>
      <w:bookmarkStart w:id="25" w:name="_Monitoring_and_review"/>
      <w:bookmarkEnd w:id="25"/>
    </w:p>
    <w:p w14:paraId="6DB6B435" w14:textId="77777777" w:rsidR="00260ED8" w:rsidRPr="00934B2C" w:rsidRDefault="00260ED8" w:rsidP="00934B2C">
      <w:pPr>
        <w:rPr>
          <w:rFonts w:ascii="Garamond" w:hAnsi="Garamond"/>
          <w:b/>
          <w:bCs/>
          <w:color w:val="12263F"/>
          <w:sz w:val="24"/>
          <w:szCs w:val="24"/>
          <w:lang w:eastAsia="en-GB"/>
        </w:rPr>
      </w:pPr>
    </w:p>
    <w:p w14:paraId="67FED872" w14:textId="570965AB" w:rsidR="000265B5" w:rsidRPr="00147474" w:rsidRDefault="000265B5" w:rsidP="00934B2C">
      <w:pPr>
        <w:rPr>
          <w:rFonts w:ascii="Garamond" w:hAnsi="Garamond" w:cstheme="minorHAnsi"/>
          <w:bCs/>
          <w:color w:val="FF0000"/>
          <w:sz w:val="28"/>
          <w:szCs w:val="28"/>
          <w:u w:val="single"/>
        </w:rPr>
      </w:pPr>
      <w:r w:rsidRPr="00147474">
        <w:rPr>
          <w:rFonts w:ascii="Garamond" w:hAnsi="Garamond"/>
          <w:b/>
          <w:bCs/>
          <w:color w:val="12263F"/>
          <w:sz w:val="28"/>
          <w:szCs w:val="28"/>
          <w:u w:val="single"/>
          <w:lang w:eastAsia="en-GB"/>
        </w:rPr>
        <w:t>Reporting to Ofsted and child protection agencies</w:t>
      </w:r>
    </w:p>
    <w:p w14:paraId="36C27903" w14:textId="77777777" w:rsidR="000265B5" w:rsidRPr="00147474" w:rsidRDefault="000265B5" w:rsidP="00147474">
      <w:pPr>
        <w:pStyle w:val="ListParagraph"/>
        <w:numPr>
          <w:ilvl w:val="0"/>
          <w:numId w:val="32"/>
        </w:numPr>
        <w:rPr>
          <w:rFonts w:ascii="Garamond" w:hAnsi="Garamond"/>
          <w:sz w:val="24"/>
          <w:szCs w:val="24"/>
          <w:lang w:eastAsia="en-GB"/>
        </w:rPr>
      </w:pPr>
      <w:r w:rsidRPr="00147474">
        <w:rPr>
          <w:rFonts w:ascii="Garamond" w:hAnsi="Garamond"/>
          <w:sz w:val="24"/>
          <w:szCs w:val="24"/>
          <w:lang w:eastAsia="en-GB"/>
        </w:rPr>
        <w:t>The</w:t>
      </w:r>
      <w:r w:rsidRPr="00147474">
        <w:rPr>
          <w:rFonts w:ascii="Garamond" w:hAnsi="Garamond"/>
          <w:sz w:val="24"/>
          <w:lang w:eastAsia="en-GB"/>
        </w:rPr>
        <w:t xml:space="preserve"> relevant member of staff </w:t>
      </w:r>
      <w:r w:rsidRPr="00147474">
        <w:rPr>
          <w:rFonts w:ascii="Garamond" w:hAnsi="Garamond"/>
          <w:sz w:val="24"/>
          <w:szCs w:val="24"/>
          <w:lang w:eastAsia="en-GB"/>
        </w:rPr>
        <w:t>will notify Ofsted of any serious accident, illness or injury to, or death of, a pupil while in the school’s care. This will happen as soon as is reasonably practicable, and no later than 14 days after the incident.</w:t>
      </w:r>
    </w:p>
    <w:p w14:paraId="5DA93BA2" w14:textId="77777777" w:rsidR="000265B5" w:rsidRPr="00147474" w:rsidRDefault="000265B5" w:rsidP="00147474">
      <w:pPr>
        <w:pStyle w:val="ListParagraph"/>
        <w:numPr>
          <w:ilvl w:val="0"/>
          <w:numId w:val="32"/>
        </w:numPr>
        <w:rPr>
          <w:rFonts w:ascii="Garamond" w:hAnsi="Garamond"/>
          <w:sz w:val="24"/>
          <w:szCs w:val="24"/>
          <w:lang w:eastAsia="en-GB"/>
        </w:rPr>
      </w:pPr>
      <w:r w:rsidRPr="00147474">
        <w:rPr>
          <w:rFonts w:ascii="Garamond" w:hAnsi="Garamond"/>
          <w:sz w:val="24"/>
          <w:szCs w:val="24"/>
          <w:lang w:eastAsia="en-GB"/>
        </w:rPr>
        <w:t>The</w:t>
      </w:r>
      <w:r w:rsidRPr="00147474">
        <w:rPr>
          <w:rFonts w:ascii="Garamond" w:hAnsi="Garamond"/>
          <w:sz w:val="24"/>
          <w:lang w:eastAsia="en-GB"/>
        </w:rPr>
        <w:t xml:space="preserve"> relevant member of staff </w:t>
      </w:r>
      <w:r w:rsidRPr="00147474">
        <w:rPr>
          <w:rFonts w:ascii="Garamond" w:hAnsi="Garamond"/>
          <w:sz w:val="24"/>
          <w:szCs w:val="24"/>
          <w:lang w:eastAsia="en-GB"/>
        </w:rPr>
        <w:t>will also notify</w:t>
      </w:r>
      <w:r w:rsidRPr="00147474">
        <w:rPr>
          <w:rFonts w:ascii="Garamond" w:hAnsi="Garamond"/>
          <w:sz w:val="24"/>
          <w:lang w:eastAsia="en-GB"/>
        </w:rPr>
        <w:t xml:space="preserve"> local child protection agencies </w:t>
      </w:r>
      <w:r w:rsidRPr="00147474">
        <w:rPr>
          <w:rFonts w:ascii="Garamond" w:hAnsi="Garamond"/>
          <w:sz w:val="24"/>
          <w:szCs w:val="24"/>
          <w:lang w:eastAsia="en-GB"/>
        </w:rPr>
        <w:t>of any serious accident or injury to, or the death of, a pupil while in the school’s care.</w:t>
      </w:r>
    </w:p>
    <w:p w14:paraId="23B37738" w14:textId="70007C03" w:rsidR="000265B5" w:rsidRDefault="000265B5" w:rsidP="00934B2C">
      <w:pPr>
        <w:pStyle w:val="Heading1"/>
        <w:rPr>
          <w:rFonts w:ascii="Garamond" w:eastAsia="Arial" w:hAnsi="Garamond"/>
          <w:sz w:val="24"/>
          <w:szCs w:val="24"/>
          <w:lang w:eastAsia="en-GB"/>
        </w:rPr>
      </w:pPr>
      <w:bookmarkStart w:id="26" w:name="_Toc54183106"/>
      <w:bookmarkStart w:id="27" w:name="_Toc97546575"/>
      <w:bookmarkStart w:id="28" w:name="_Toc100306815"/>
    </w:p>
    <w:p w14:paraId="5DA275C6" w14:textId="77777777" w:rsidR="00147474" w:rsidRPr="00147474" w:rsidRDefault="00147474" w:rsidP="00147474">
      <w:pPr>
        <w:rPr>
          <w:rFonts w:eastAsia="Arial"/>
          <w:lang w:eastAsia="en-GB"/>
        </w:rPr>
      </w:pPr>
    </w:p>
    <w:p w14:paraId="7EDCA7DD" w14:textId="77777777" w:rsidR="00861ED2" w:rsidRPr="00934B2C" w:rsidRDefault="00861ED2" w:rsidP="00934B2C">
      <w:pPr>
        <w:pStyle w:val="Heading2"/>
        <w:keepNext w:val="0"/>
        <w:ind w:right="0"/>
        <w:jc w:val="left"/>
        <w:textAlignment w:val="baseline"/>
        <w:rPr>
          <w:rFonts w:ascii="Garamond" w:hAnsi="Garamond" w:cs="Arial"/>
          <w:sz w:val="20"/>
          <w:lang w:eastAsia="en-GB"/>
        </w:rPr>
      </w:pPr>
      <w:r w:rsidRPr="00934B2C">
        <w:rPr>
          <w:rFonts w:ascii="Garamond" w:hAnsi="Garamond" w:cs="Arial"/>
          <w:sz w:val="28"/>
          <w:szCs w:val="32"/>
        </w:rPr>
        <w:t>Defibrillator</w:t>
      </w:r>
    </w:p>
    <w:p w14:paraId="7220BE52" w14:textId="77777777" w:rsidR="00861ED2" w:rsidRPr="00934B2C" w:rsidRDefault="00861ED2" w:rsidP="00147474">
      <w:pPr>
        <w:pStyle w:val="NormalWeb"/>
        <w:numPr>
          <w:ilvl w:val="0"/>
          <w:numId w:val="18"/>
        </w:numPr>
        <w:spacing w:before="0" w:beforeAutospacing="0" w:after="0" w:afterAutospacing="0"/>
        <w:ind w:left="357" w:hanging="357"/>
        <w:jc w:val="both"/>
        <w:rPr>
          <w:rFonts w:ascii="Garamond" w:hAnsi="Garamond" w:cs="Arial"/>
          <w:color w:val="000000"/>
          <w:szCs w:val="22"/>
        </w:rPr>
      </w:pPr>
      <w:r w:rsidRPr="00934B2C">
        <w:rPr>
          <w:rFonts w:ascii="Garamond" w:hAnsi="Garamond" w:cs="Arial"/>
          <w:color w:val="000000"/>
          <w:szCs w:val="22"/>
        </w:rPr>
        <w:t xml:space="preserve">The school has a </w:t>
      </w:r>
      <w:proofErr w:type="spellStart"/>
      <w:r w:rsidRPr="00934B2C">
        <w:rPr>
          <w:rFonts w:ascii="Garamond" w:hAnsi="Garamond" w:cs="Arial"/>
          <w:bCs/>
          <w:color w:val="000000" w:themeColor="text1"/>
          <w:szCs w:val="22"/>
        </w:rPr>
        <w:t>Mediana</w:t>
      </w:r>
      <w:proofErr w:type="spellEnd"/>
      <w:r w:rsidRPr="00934B2C">
        <w:rPr>
          <w:rFonts w:ascii="Garamond" w:hAnsi="Garamond" w:cs="Arial"/>
          <w:bCs/>
          <w:color w:val="000000" w:themeColor="text1"/>
          <w:szCs w:val="22"/>
        </w:rPr>
        <w:t xml:space="preserve"> </w:t>
      </w:r>
      <w:proofErr w:type="spellStart"/>
      <w:r w:rsidRPr="00934B2C">
        <w:rPr>
          <w:rFonts w:ascii="Garamond" w:hAnsi="Garamond" w:cs="Arial"/>
          <w:bCs/>
          <w:color w:val="000000" w:themeColor="text1"/>
          <w:szCs w:val="22"/>
        </w:rPr>
        <w:t>HeartOn</w:t>
      </w:r>
      <w:proofErr w:type="spellEnd"/>
      <w:r w:rsidRPr="00934B2C">
        <w:rPr>
          <w:rFonts w:ascii="Garamond" w:hAnsi="Garamond" w:cs="Arial"/>
          <w:bCs/>
          <w:color w:val="000000" w:themeColor="text1"/>
          <w:szCs w:val="22"/>
        </w:rPr>
        <w:t xml:space="preserve"> A15</w:t>
      </w:r>
      <w:r w:rsidRPr="00934B2C">
        <w:rPr>
          <w:rFonts w:ascii="Garamond" w:hAnsi="Garamond" w:cs="Arial"/>
          <w:color w:val="000000" w:themeColor="text1"/>
          <w:szCs w:val="22"/>
        </w:rPr>
        <w:t xml:space="preserve"> </w:t>
      </w:r>
      <w:r w:rsidRPr="00934B2C">
        <w:rPr>
          <w:rFonts w:ascii="Garamond" w:hAnsi="Garamond" w:cs="Arial"/>
          <w:color w:val="000000"/>
          <w:szCs w:val="22"/>
        </w:rPr>
        <w:t xml:space="preserve">automated external defibrillator (AED). The AED will be stored in </w:t>
      </w:r>
      <w:r w:rsidRPr="00934B2C">
        <w:rPr>
          <w:rFonts w:ascii="Garamond" w:hAnsi="Garamond" w:cs="Arial"/>
          <w:bCs/>
          <w:szCs w:val="22"/>
        </w:rPr>
        <w:t>the headteachers office at the junior site on Hawthorn Road</w:t>
      </w:r>
      <w:r w:rsidRPr="00934B2C">
        <w:rPr>
          <w:rFonts w:ascii="Garamond" w:hAnsi="Garamond" w:cs="Arial"/>
          <w:color w:val="000000"/>
          <w:szCs w:val="22"/>
        </w:rPr>
        <w:t>.</w:t>
      </w:r>
    </w:p>
    <w:p w14:paraId="6D324580" w14:textId="77777777" w:rsidR="00861ED2" w:rsidRPr="00934B2C" w:rsidRDefault="00861ED2" w:rsidP="00147474">
      <w:pPr>
        <w:pStyle w:val="NormalWeb"/>
        <w:numPr>
          <w:ilvl w:val="0"/>
          <w:numId w:val="18"/>
        </w:numPr>
        <w:spacing w:before="0" w:beforeAutospacing="0" w:after="0" w:afterAutospacing="0"/>
        <w:ind w:left="357" w:hanging="357"/>
        <w:jc w:val="both"/>
        <w:rPr>
          <w:rFonts w:ascii="Garamond" w:hAnsi="Garamond" w:cs="Arial"/>
          <w:szCs w:val="22"/>
        </w:rPr>
      </w:pPr>
      <w:r w:rsidRPr="00934B2C">
        <w:rPr>
          <w:rFonts w:ascii="Garamond" w:hAnsi="Garamond" w:cs="Arial"/>
          <w:color w:val="000000"/>
          <w:szCs w:val="22"/>
        </w:rPr>
        <w:t xml:space="preserve">All staff members and pupils will be made aware of the AED’s location and what to do in an emergency. A risk assessment regarding the storage and use of AEDs at the school will be carried out and reviewed </w:t>
      </w:r>
      <w:r w:rsidRPr="00934B2C">
        <w:rPr>
          <w:rFonts w:ascii="Garamond" w:hAnsi="Garamond" w:cs="Arial"/>
          <w:bCs/>
          <w:szCs w:val="22"/>
        </w:rPr>
        <w:t>annually</w:t>
      </w:r>
      <w:r w:rsidRPr="00934B2C">
        <w:rPr>
          <w:rFonts w:ascii="Garamond" w:hAnsi="Garamond" w:cs="Arial"/>
          <w:szCs w:val="22"/>
        </w:rPr>
        <w:t>. </w:t>
      </w:r>
    </w:p>
    <w:p w14:paraId="3CA12720" w14:textId="77777777" w:rsidR="00861ED2" w:rsidRPr="00934B2C" w:rsidRDefault="00861ED2" w:rsidP="00147474">
      <w:pPr>
        <w:pStyle w:val="NormalWeb"/>
        <w:numPr>
          <w:ilvl w:val="0"/>
          <w:numId w:val="18"/>
        </w:numPr>
        <w:spacing w:before="0" w:beforeAutospacing="0" w:after="0" w:afterAutospacing="0"/>
        <w:ind w:left="357" w:hanging="357"/>
        <w:jc w:val="both"/>
        <w:rPr>
          <w:rFonts w:ascii="Garamond" w:hAnsi="Garamond" w:cs="Arial"/>
          <w:szCs w:val="22"/>
        </w:rPr>
      </w:pPr>
      <w:r w:rsidRPr="00934B2C">
        <w:rPr>
          <w:rFonts w:ascii="Garamond" w:hAnsi="Garamond" w:cs="Arial"/>
          <w:color w:val="000000"/>
          <w:szCs w:val="22"/>
        </w:rPr>
        <w:t>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0D66D88F" w14:textId="77777777" w:rsidR="00861ED2" w:rsidRPr="00934B2C" w:rsidRDefault="00861ED2" w:rsidP="00147474">
      <w:pPr>
        <w:pStyle w:val="NormalWeb"/>
        <w:numPr>
          <w:ilvl w:val="0"/>
          <w:numId w:val="18"/>
        </w:numPr>
        <w:spacing w:before="0" w:beforeAutospacing="0" w:after="0" w:afterAutospacing="0"/>
        <w:ind w:left="357" w:hanging="357"/>
        <w:jc w:val="both"/>
        <w:rPr>
          <w:rFonts w:ascii="Garamond" w:hAnsi="Garamond" w:cs="Arial"/>
          <w:color w:val="000000"/>
          <w:szCs w:val="22"/>
        </w:rPr>
      </w:pPr>
      <w:r w:rsidRPr="00934B2C">
        <w:rPr>
          <w:rFonts w:ascii="Garamond" w:hAnsi="Garamond" w:cs="Arial"/>
          <w:color w:val="000000"/>
          <w:szCs w:val="22"/>
        </w:rPr>
        <w:t>The emergency services will always be called where an AED is used or requires using.</w:t>
      </w:r>
    </w:p>
    <w:p w14:paraId="3D8EA8F0" w14:textId="77777777" w:rsidR="00861ED2" w:rsidRPr="00934B2C" w:rsidRDefault="00861ED2" w:rsidP="00147474">
      <w:pPr>
        <w:pStyle w:val="NormalWeb"/>
        <w:numPr>
          <w:ilvl w:val="0"/>
          <w:numId w:val="18"/>
        </w:numPr>
        <w:spacing w:before="0" w:beforeAutospacing="0" w:after="0" w:afterAutospacing="0"/>
        <w:ind w:left="357" w:hanging="357"/>
        <w:jc w:val="both"/>
        <w:rPr>
          <w:rFonts w:ascii="Garamond" w:hAnsi="Garamond" w:cs="Arial"/>
          <w:color w:val="000000"/>
          <w:szCs w:val="22"/>
        </w:rPr>
      </w:pPr>
      <w:r w:rsidRPr="00934B2C">
        <w:rPr>
          <w:rFonts w:ascii="Garamond" w:hAnsi="Garamond" w:cs="Arial"/>
          <w:color w:val="000000"/>
          <w:szCs w:val="22"/>
        </w:rPr>
        <w:t>Where possible, AEDs will be used in paediatric mode or with paediatric pads for pupils under the age of eight. </w:t>
      </w:r>
    </w:p>
    <w:p w14:paraId="633D1A96" w14:textId="77777777" w:rsidR="00364734" w:rsidRPr="00B104AC" w:rsidRDefault="00364734" w:rsidP="00364734">
      <w:pPr>
        <w:pStyle w:val="NormalWeb"/>
        <w:numPr>
          <w:ilvl w:val="0"/>
          <w:numId w:val="18"/>
        </w:numPr>
        <w:spacing w:before="0" w:beforeAutospacing="0" w:after="0" w:afterAutospacing="0"/>
        <w:ind w:left="357" w:hanging="357"/>
        <w:jc w:val="both"/>
        <w:rPr>
          <w:rFonts w:ascii="Garamond" w:hAnsi="Garamond"/>
          <w:sz w:val="28"/>
        </w:rPr>
      </w:pPr>
      <w:r w:rsidRPr="005D378E">
        <w:rPr>
          <w:rFonts w:ascii="Garamond" w:hAnsi="Garamond" w:cs="Arial"/>
          <w:color w:val="000000"/>
          <w:szCs w:val="22"/>
        </w:rPr>
        <w:t xml:space="preserve">Maintenance checks will be undertaken on AEDs on a </w:t>
      </w:r>
      <w:r>
        <w:rPr>
          <w:rFonts w:ascii="Garamond" w:hAnsi="Garamond" w:cs="Arial"/>
          <w:color w:val="000000"/>
          <w:szCs w:val="22"/>
        </w:rPr>
        <w:t>weekly</w:t>
      </w:r>
      <w:r w:rsidRPr="005D378E">
        <w:rPr>
          <w:rFonts w:ascii="Garamond" w:hAnsi="Garamond" w:cs="Arial"/>
          <w:color w:val="000000"/>
          <w:szCs w:val="22"/>
        </w:rPr>
        <w:t xml:space="preserve"> basis by the </w:t>
      </w:r>
      <w:r>
        <w:rPr>
          <w:rFonts w:ascii="Garamond" w:hAnsi="Garamond" w:cs="Arial"/>
          <w:color w:val="000000"/>
          <w:szCs w:val="22"/>
        </w:rPr>
        <w:t>Medical Team</w:t>
      </w:r>
      <w:r w:rsidRPr="00934B2C">
        <w:rPr>
          <w:rFonts w:ascii="Garamond" w:hAnsi="Garamond" w:cs="Arial"/>
          <w:color w:val="000000"/>
          <w:szCs w:val="22"/>
        </w:rPr>
        <w:t>, who will also keep an up-to-date record of all checks and maintenance work.</w:t>
      </w:r>
    </w:p>
    <w:p w14:paraId="4555925C" w14:textId="77777777" w:rsidR="00861ED2" w:rsidRPr="00934B2C" w:rsidRDefault="00861ED2" w:rsidP="00934B2C">
      <w:pPr>
        <w:rPr>
          <w:rFonts w:ascii="Garamond" w:eastAsia="Arial" w:hAnsi="Garamond"/>
          <w:lang w:eastAsia="en-GB"/>
        </w:rPr>
      </w:pPr>
    </w:p>
    <w:p w14:paraId="1BA72619" w14:textId="77777777" w:rsidR="008C3B9C" w:rsidRPr="00934B2C" w:rsidRDefault="008C3B9C" w:rsidP="00934B2C">
      <w:pPr>
        <w:pStyle w:val="Heading1"/>
        <w:rPr>
          <w:rFonts w:ascii="Garamond" w:eastAsia="Arial" w:hAnsi="Garamond"/>
          <w:sz w:val="24"/>
          <w:szCs w:val="24"/>
          <w:lang w:eastAsia="en-GB"/>
        </w:rPr>
      </w:pPr>
    </w:p>
    <w:p w14:paraId="7CDD47EC" w14:textId="503AE6C0" w:rsidR="000265B5" w:rsidRPr="002F092F" w:rsidRDefault="000265B5" w:rsidP="00934B2C">
      <w:pPr>
        <w:pStyle w:val="Heading1"/>
        <w:rPr>
          <w:rFonts w:ascii="Garamond" w:hAnsi="Garamond"/>
          <w:szCs w:val="28"/>
          <w:lang w:eastAsia="en-GB"/>
        </w:rPr>
      </w:pPr>
      <w:r w:rsidRPr="002F092F">
        <w:rPr>
          <w:rFonts w:ascii="Garamond" w:eastAsia="Arial" w:hAnsi="Garamond"/>
          <w:szCs w:val="28"/>
          <w:lang w:eastAsia="en-GB"/>
        </w:rPr>
        <w:t>Training</w:t>
      </w:r>
      <w:bookmarkEnd w:id="26"/>
      <w:bookmarkEnd w:id="27"/>
      <w:bookmarkEnd w:id="28"/>
    </w:p>
    <w:p w14:paraId="501D2437" w14:textId="77777777" w:rsidR="000265B5" w:rsidRPr="002F092F" w:rsidRDefault="000265B5" w:rsidP="002F092F">
      <w:pPr>
        <w:pStyle w:val="ListParagraph"/>
        <w:numPr>
          <w:ilvl w:val="0"/>
          <w:numId w:val="35"/>
        </w:numPr>
        <w:rPr>
          <w:rFonts w:ascii="Garamond" w:hAnsi="Garamond"/>
          <w:sz w:val="24"/>
          <w:szCs w:val="24"/>
          <w:lang w:eastAsia="en-GB"/>
        </w:rPr>
      </w:pPr>
      <w:r w:rsidRPr="002F092F">
        <w:rPr>
          <w:rFonts w:ascii="Garamond" w:hAnsi="Garamond"/>
          <w:sz w:val="24"/>
          <w:szCs w:val="24"/>
          <w:lang w:eastAsia="en-GB"/>
        </w:rPr>
        <w:t xml:space="preserve">All school staff are able to undertake first aid training if they would like to. </w:t>
      </w:r>
    </w:p>
    <w:p w14:paraId="09033903" w14:textId="68950993" w:rsidR="000265B5" w:rsidRPr="002F092F" w:rsidRDefault="000265B5" w:rsidP="002F092F">
      <w:pPr>
        <w:pStyle w:val="ListParagraph"/>
        <w:numPr>
          <w:ilvl w:val="0"/>
          <w:numId w:val="35"/>
        </w:numPr>
        <w:rPr>
          <w:rFonts w:ascii="Garamond" w:hAnsi="Garamond"/>
          <w:sz w:val="24"/>
          <w:szCs w:val="24"/>
          <w:lang w:eastAsia="en-GB"/>
        </w:rPr>
      </w:pPr>
      <w:r w:rsidRPr="002F092F">
        <w:rPr>
          <w:rFonts w:ascii="Garamond" w:hAnsi="Garamond"/>
          <w:sz w:val="24"/>
          <w:szCs w:val="24"/>
          <w:lang w:eastAsia="en-GB"/>
        </w:rPr>
        <w:t>All first aiders must have completed a training course, and must hold a valid certificate of competence to show this. The school will keep a register of all trained first aiders, what training they have received and when this is valid until</w:t>
      </w:r>
      <w:r w:rsidR="002F092F">
        <w:rPr>
          <w:rFonts w:ascii="Garamond" w:hAnsi="Garamond"/>
          <w:sz w:val="24"/>
          <w:szCs w:val="24"/>
          <w:lang w:eastAsia="en-GB"/>
        </w:rPr>
        <w:t>.</w:t>
      </w:r>
    </w:p>
    <w:p w14:paraId="5BAED233" w14:textId="77777777" w:rsidR="000265B5" w:rsidRPr="002F092F" w:rsidRDefault="000265B5" w:rsidP="002F092F">
      <w:pPr>
        <w:pStyle w:val="ListParagraph"/>
        <w:numPr>
          <w:ilvl w:val="0"/>
          <w:numId w:val="35"/>
        </w:numPr>
        <w:rPr>
          <w:rFonts w:ascii="Garamond" w:hAnsi="Garamond"/>
          <w:sz w:val="24"/>
          <w:szCs w:val="24"/>
          <w:lang w:eastAsia="en-GB"/>
        </w:rPr>
      </w:pPr>
      <w:r w:rsidRPr="002F092F">
        <w:rPr>
          <w:rFonts w:ascii="Garamond" w:hAnsi="Garamond"/>
          <w:sz w:val="24"/>
          <w:szCs w:val="24"/>
          <w:lang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5CC2CB83" w14:textId="6DD766E9" w:rsidR="000265B5" w:rsidRPr="002F092F" w:rsidRDefault="000265B5" w:rsidP="002F092F">
      <w:pPr>
        <w:pStyle w:val="ListParagraph"/>
        <w:numPr>
          <w:ilvl w:val="0"/>
          <w:numId w:val="35"/>
        </w:numPr>
        <w:rPr>
          <w:rFonts w:ascii="Garamond" w:hAnsi="Garamond"/>
          <w:sz w:val="24"/>
          <w:szCs w:val="24"/>
          <w:lang w:eastAsia="en-GB"/>
        </w:rPr>
      </w:pPr>
      <w:r w:rsidRPr="002F092F">
        <w:rPr>
          <w:rFonts w:ascii="Garamond" w:hAnsi="Garamond"/>
          <w:sz w:val="24"/>
          <w:szCs w:val="24"/>
          <w:shd w:val="clear" w:color="auto" w:fill="FFFFFF"/>
          <w:lang w:eastAsia="en-GB"/>
        </w:rPr>
        <w:t xml:space="preserve">At all times, at least 1 staff member </w:t>
      </w:r>
      <w:r w:rsidR="00551880" w:rsidRPr="002F092F">
        <w:rPr>
          <w:rFonts w:ascii="Garamond" w:hAnsi="Garamond"/>
          <w:sz w:val="24"/>
          <w:szCs w:val="24"/>
          <w:shd w:val="clear" w:color="auto" w:fill="FFFFFF"/>
          <w:lang w:eastAsia="en-GB"/>
        </w:rPr>
        <w:t xml:space="preserve">per department </w:t>
      </w:r>
      <w:r w:rsidRPr="002F092F">
        <w:rPr>
          <w:rFonts w:ascii="Garamond" w:hAnsi="Garamond"/>
          <w:sz w:val="24"/>
          <w:szCs w:val="24"/>
          <w:shd w:val="clear" w:color="auto" w:fill="FFFFFF"/>
          <w:lang w:eastAsia="en-GB"/>
        </w:rPr>
        <w:t>will have a current paediatric first aid (PFA) certificate which meets the requirements set out in the Early Years Foundation Stage statutory framework. The PFA certificate will be renewed every 3 years.</w:t>
      </w:r>
    </w:p>
    <w:p w14:paraId="0510328E" w14:textId="0FF009C1" w:rsidR="00147474" w:rsidRDefault="00147474" w:rsidP="002F092F">
      <w:pPr>
        <w:pStyle w:val="Heading2"/>
        <w:keepLines/>
        <w:ind w:right="0"/>
        <w:jc w:val="left"/>
        <w:rPr>
          <w:rFonts w:ascii="Garamond" w:hAnsi="Garamond"/>
        </w:rPr>
      </w:pPr>
    </w:p>
    <w:p w14:paraId="06B2F60D" w14:textId="77777777" w:rsidR="002F092F" w:rsidRPr="002F092F" w:rsidRDefault="002F092F" w:rsidP="002F092F"/>
    <w:p w14:paraId="211DB3F4" w14:textId="4F7F5EB9" w:rsidR="002F092F" w:rsidRDefault="002F092F">
      <w:pPr>
        <w:rPr>
          <w:rFonts w:ascii="Garamond" w:hAnsi="Garamond" w:cs="Tahoma"/>
          <w:b/>
          <w:sz w:val="28"/>
          <w:szCs w:val="24"/>
          <w:u w:val="single"/>
        </w:rPr>
      </w:pPr>
      <w:r>
        <w:rPr>
          <w:rFonts w:ascii="Garamond" w:hAnsi="Garamond"/>
          <w:sz w:val="28"/>
          <w:szCs w:val="24"/>
        </w:rPr>
        <w:br w:type="page"/>
      </w:r>
    </w:p>
    <w:p w14:paraId="495BEEFB" w14:textId="77777777" w:rsidR="002F092F" w:rsidRDefault="002F092F" w:rsidP="00147474">
      <w:pPr>
        <w:pStyle w:val="Heading2"/>
        <w:keepLines/>
        <w:ind w:left="425" w:right="0" w:hanging="425"/>
        <w:jc w:val="left"/>
        <w:rPr>
          <w:rFonts w:ascii="Garamond" w:hAnsi="Garamond"/>
          <w:sz w:val="28"/>
          <w:szCs w:val="24"/>
        </w:rPr>
      </w:pPr>
    </w:p>
    <w:p w14:paraId="59701E77" w14:textId="12FF3ECE" w:rsidR="00147474" w:rsidRPr="00147474" w:rsidRDefault="00147474" w:rsidP="00147474">
      <w:pPr>
        <w:pStyle w:val="Heading2"/>
        <w:keepLines/>
        <w:ind w:left="425" w:right="0" w:hanging="425"/>
        <w:jc w:val="left"/>
        <w:rPr>
          <w:rFonts w:ascii="Garamond" w:hAnsi="Garamond"/>
          <w:sz w:val="28"/>
          <w:szCs w:val="24"/>
        </w:rPr>
      </w:pPr>
      <w:r w:rsidRPr="00147474">
        <w:rPr>
          <w:rFonts w:ascii="Garamond" w:hAnsi="Garamond"/>
          <w:sz w:val="28"/>
          <w:szCs w:val="24"/>
        </w:rPr>
        <w:t xml:space="preserve">Monitoring and </w:t>
      </w:r>
      <w:r w:rsidR="00364734">
        <w:rPr>
          <w:rFonts w:ascii="Garamond" w:hAnsi="Garamond"/>
          <w:sz w:val="28"/>
          <w:szCs w:val="24"/>
        </w:rPr>
        <w:t>R</w:t>
      </w:r>
      <w:r w:rsidRPr="00147474">
        <w:rPr>
          <w:rFonts w:ascii="Garamond" w:hAnsi="Garamond"/>
          <w:sz w:val="28"/>
          <w:szCs w:val="24"/>
        </w:rPr>
        <w:t>eview</w:t>
      </w:r>
    </w:p>
    <w:p w14:paraId="3D4DB3DE" w14:textId="77777777" w:rsidR="00147474" w:rsidRPr="00147474" w:rsidRDefault="00147474" w:rsidP="002F092F">
      <w:pPr>
        <w:pStyle w:val="TNCBodyText"/>
        <w:numPr>
          <w:ilvl w:val="0"/>
          <w:numId w:val="36"/>
        </w:numPr>
        <w:spacing w:before="0" w:after="0" w:line="240" w:lineRule="auto"/>
        <w:rPr>
          <w:rFonts w:ascii="Garamond" w:hAnsi="Garamond"/>
          <w:sz w:val="24"/>
          <w:szCs w:val="24"/>
        </w:rPr>
      </w:pPr>
      <w:r w:rsidRPr="00147474">
        <w:rPr>
          <w:rFonts w:ascii="Garamond" w:hAnsi="Garamond"/>
          <w:sz w:val="24"/>
          <w:szCs w:val="24"/>
        </w:rPr>
        <w:t xml:space="preserve">This policy will be reviewed </w:t>
      </w:r>
      <w:r w:rsidRPr="002F092F">
        <w:rPr>
          <w:rFonts w:ascii="Garamond" w:hAnsi="Garamond"/>
          <w:sz w:val="24"/>
          <w:szCs w:val="24"/>
        </w:rPr>
        <w:t>annually</w:t>
      </w:r>
      <w:r w:rsidRPr="00147474">
        <w:rPr>
          <w:rFonts w:ascii="Garamond" w:hAnsi="Garamond"/>
          <w:sz w:val="24"/>
          <w:szCs w:val="24"/>
        </w:rPr>
        <w:t xml:space="preserve"> by the governing board, and any changes will be communicated to all members of staff. </w:t>
      </w:r>
    </w:p>
    <w:p w14:paraId="377F7619" w14:textId="24288759" w:rsidR="000265B5" w:rsidRDefault="00147474" w:rsidP="00934B2C">
      <w:pPr>
        <w:pStyle w:val="TNCBodyText"/>
        <w:numPr>
          <w:ilvl w:val="0"/>
          <w:numId w:val="36"/>
        </w:numPr>
        <w:spacing w:before="0" w:after="0" w:line="240" w:lineRule="auto"/>
        <w:rPr>
          <w:rFonts w:ascii="Garamond" w:hAnsi="Garamond"/>
          <w:sz w:val="24"/>
          <w:szCs w:val="24"/>
        </w:rPr>
      </w:pPr>
      <w:r w:rsidRPr="00147474">
        <w:rPr>
          <w:rFonts w:ascii="Garamond" w:hAnsi="Garamond"/>
          <w:sz w:val="24"/>
          <w:szCs w:val="24"/>
        </w:rPr>
        <w:t>Staff will be required to familiarise themselves with this policy as part of their induction programme. Staff will be informed of the arrangements that have been made in connection with the provision of first aid, including the location of equipment, facilities and personnel.</w:t>
      </w:r>
    </w:p>
    <w:p w14:paraId="41DD1A21" w14:textId="77777777" w:rsidR="002F092F" w:rsidRPr="002F092F" w:rsidRDefault="002F092F" w:rsidP="002F092F">
      <w:pPr>
        <w:pStyle w:val="TNCBodyText"/>
        <w:spacing w:before="0" w:after="0" w:line="240" w:lineRule="auto"/>
        <w:ind w:left="360"/>
        <w:rPr>
          <w:rFonts w:ascii="Garamond" w:hAnsi="Garamond"/>
          <w:sz w:val="24"/>
          <w:szCs w:val="24"/>
        </w:rPr>
      </w:pPr>
    </w:p>
    <w:p w14:paraId="3B042B13" w14:textId="77777777" w:rsidR="008C3B9C" w:rsidRPr="00934B2C" w:rsidRDefault="008C3B9C" w:rsidP="00934B2C">
      <w:pPr>
        <w:pStyle w:val="Heading1"/>
        <w:rPr>
          <w:rFonts w:ascii="Garamond" w:eastAsia="Arial" w:hAnsi="Garamond"/>
          <w:sz w:val="24"/>
          <w:szCs w:val="24"/>
          <w:lang w:eastAsia="en-GB"/>
        </w:rPr>
      </w:pPr>
      <w:bookmarkStart w:id="29" w:name="_Toc54183108"/>
      <w:bookmarkStart w:id="30" w:name="_Toc97546577"/>
      <w:bookmarkStart w:id="31" w:name="_Toc100306817"/>
    </w:p>
    <w:p w14:paraId="2FE27FEA" w14:textId="7A61AADE" w:rsidR="000265B5" w:rsidRPr="002F092F" w:rsidRDefault="000265B5" w:rsidP="00934B2C">
      <w:pPr>
        <w:pStyle w:val="Heading1"/>
        <w:rPr>
          <w:rFonts w:ascii="Garamond" w:hAnsi="Garamond"/>
          <w:szCs w:val="28"/>
          <w:lang w:eastAsia="en-GB"/>
        </w:rPr>
      </w:pPr>
      <w:r w:rsidRPr="002F092F">
        <w:rPr>
          <w:rFonts w:ascii="Garamond" w:eastAsia="Arial" w:hAnsi="Garamond"/>
          <w:szCs w:val="28"/>
          <w:lang w:eastAsia="en-GB"/>
        </w:rPr>
        <w:t xml:space="preserve">Links with other </w:t>
      </w:r>
      <w:r w:rsidR="002F092F" w:rsidRPr="002F092F">
        <w:rPr>
          <w:rFonts w:ascii="Garamond" w:eastAsia="Arial" w:hAnsi="Garamond"/>
          <w:szCs w:val="28"/>
          <w:lang w:eastAsia="en-GB"/>
        </w:rPr>
        <w:t>P</w:t>
      </w:r>
      <w:r w:rsidRPr="002F092F">
        <w:rPr>
          <w:rFonts w:ascii="Garamond" w:eastAsia="Arial" w:hAnsi="Garamond"/>
          <w:szCs w:val="28"/>
          <w:lang w:eastAsia="en-GB"/>
        </w:rPr>
        <w:t>olicies</w:t>
      </w:r>
      <w:bookmarkEnd w:id="29"/>
      <w:bookmarkEnd w:id="30"/>
      <w:bookmarkEnd w:id="31"/>
    </w:p>
    <w:p w14:paraId="1F51FDE4" w14:textId="77777777" w:rsidR="000265B5" w:rsidRPr="00934B2C" w:rsidRDefault="000265B5" w:rsidP="00934B2C">
      <w:pPr>
        <w:rPr>
          <w:rFonts w:ascii="Garamond" w:hAnsi="Garamond"/>
          <w:sz w:val="24"/>
          <w:szCs w:val="24"/>
          <w:lang w:eastAsia="en-GB"/>
        </w:rPr>
      </w:pPr>
      <w:r w:rsidRPr="00934B2C">
        <w:rPr>
          <w:rFonts w:ascii="Garamond" w:hAnsi="Garamond"/>
          <w:sz w:val="24"/>
          <w:szCs w:val="24"/>
          <w:lang w:eastAsia="en-GB"/>
        </w:rPr>
        <w:t xml:space="preserve">This first aid policy is linked to the: </w:t>
      </w:r>
    </w:p>
    <w:p w14:paraId="2785CB0D" w14:textId="528512F8" w:rsidR="000265B5" w:rsidRPr="00934B2C" w:rsidRDefault="000265B5" w:rsidP="00147474">
      <w:pPr>
        <w:pStyle w:val="ListParagraph"/>
        <w:numPr>
          <w:ilvl w:val="0"/>
          <w:numId w:val="8"/>
        </w:numPr>
        <w:rPr>
          <w:rFonts w:ascii="Garamond" w:hAnsi="Garamond"/>
          <w:sz w:val="24"/>
          <w:szCs w:val="24"/>
          <w:lang w:eastAsia="en-GB"/>
        </w:rPr>
      </w:pPr>
      <w:r w:rsidRPr="00934B2C">
        <w:rPr>
          <w:rFonts w:ascii="Garamond" w:hAnsi="Garamond"/>
          <w:sz w:val="24"/>
          <w:szCs w:val="24"/>
          <w:lang w:eastAsia="en-GB"/>
        </w:rPr>
        <w:t xml:space="preserve">Health and </w:t>
      </w:r>
      <w:r w:rsidR="002F092F">
        <w:rPr>
          <w:rFonts w:ascii="Garamond" w:hAnsi="Garamond"/>
          <w:sz w:val="24"/>
          <w:szCs w:val="24"/>
          <w:lang w:eastAsia="en-GB"/>
        </w:rPr>
        <w:t>S</w:t>
      </w:r>
      <w:r w:rsidRPr="00934B2C">
        <w:rPr>
          <w:rFonts w:ascii="Garamond" w:hAnsi="Garamond"/>
          <w:sz w:val="24"/>
          <w:szCs w:val="24"/>
          <w:lang w:eastAsia="en-GB"/>
        </w:rPr>
        <w:t xml:space="preserve">afety </w:t>
      </w:r>
      <w:r w:rsidR="002F092F">
        <w:rPr>
          <w:rFonts w:ascii="Garamond" w:hAnsi="Garamond"/>
          <w:sz w:val="24"/>
          <w:szCs w:val="24"/>
          <w:lang w:eastAsia="en-GB"/>
        </w:rPr>
        <w:t>P</w:t>
      </w:r>
      <w:r w:rsidRPr="00934B2C">
        <w:rPr>
          <w:rFonts w:ascii="Garamond" w:hAnsi="Garamond"/>
          <w:sz w:val="24"/>
          <w:szCs w:val="24"/>
          <w:lang w:eastAsia="en-GB"/>
        </w:rPr>
        <w:t>olicy</w:t>
      </w:r>
    </w:p>
    <w:p w14:paraId="52CB868A" w14:textId="6B08D185" w:rsidR="000265B5" w:rsidRPr="00934B2C" w:rsidRDefault="000265B5" w:rsidP="00147474">
      <w:pPr>
        <w:pStyle w:val="ListParagraph"/>
        <w:numPr>
          <w:ilvl w:val="0"/>
          <w:numId w:val="8"/>
        </w:numPr>
        <w:rPr>
          <w:rFonts w:ascii="Garamond" w:hAnsi="Garamond"/>
          <w:sz w:val="24"/>
          <w:szCs w:val="24"/>
          <w:lang w:eastAsia="en-GB"/>
        </w:rPr>
      </w:pPr>
      <w:r w:rsidRPr="00934B2C">
        <w:rPr>
          <w:rFonts w:ascii="Garamond" w:hAnsi="Garamond"/>
          <w:sz w:val="24"/>
          <w:szCs w:val="24"/>
          <w:lang w:eastAsia="en-GB"/>
        </w:rPr>
        <w:t xml:space="preserve">Risk </w:t>
      </w:r>
      <w:r w:rsidR="002F092F">
        <w:rPr>
          <w:rFonts w:ascii="Garamond" w:hAnsi="Garamond"/>
          <w:sz w:val="24"/>
          <w:szCs w:val="24"/>
          <w:lang w:eastAsia="en-GB"/>
        </w:rPr>
        <w:t>A</w:t>
      </w:r>
      <w:r w:rsidRPr="00934B2C">
        <w:rPr>
          <w:rFonts w:ascii="Garamond" w:hAnsi="Garamond"/>
          <w:sz w:val="24"/>
          <w:szCs w:val="24"/>
          <w:lang w:eastAsia="en-GB"/>
        </w:rPr>
        <w:t xml:space="preserve">ssessment </w:t>
      </w:r>
      <w:r w:rsidR="002F092F">
        <w:rPr>
          <w:rFonts w:ascii="Garamond" w:hAnsi="Garamond"/>
          <w:sz w:val="24"/>
          <w:szCs w:val="24"/>
          <w:lang w:eastAsia="en-GB"/>
        </w:rPr>
        <w:t>P</w:t>
      </w:r>
      <w:r w:rsidRPr="00934B2C">
        <w:rPr>
          <w:rFonts w:ascii="Garamond" w:hAnsi="Garamond"/>
          <w:sz w:val="24"/>
          <w:szCs w:val="24"/>
          <w:lang w:eastAsia="en-GB"/>
        </w:rPr>
        <w:t>olicy</w:t>
      </w:r>
    </w:p>
    <w:p w14:paraId="65281B42" w14:textId="2D390075" w:rsidR="00E75567" w:rsidRDefault="002F092F" w:rsidP="00147474">
      <w:pPr>
        <w:pStyle w:val="ListParagraph"/>
        <w:numPr>
          <w:ilvl w:val="0"/>
          <w:numId w:val="8"/>
        </w:numPr>
        <w:rPr>
          <w:rFonts w:ascii="Garamond" w:hAnsi="Garamond"/>
          <w:sz w:val="24"/>
          <w:szCs w:val="24"/>
          <w:lang w:eastAsia="en-GB"/>
        </w:rPr>
      </w:pPr>
      <w:r>
        <w:rPr>
          <w:rFonts w:ascii="Garamond" w:hAnsi="Garamond"/>
          <w:sz w:val="24"/>
          <w:szCs w:val="24"/>
          <w:lang w:eastAsia="en-GB"/>
        </w:rPr>
        <w:t>S</w:t>
      </w:r>
      <w:r w:rsidR="000265B5" w:rsidRPr="00934B2C">
        <w:rPr>
          <w:rFonts w:ascii="Garamond" w:hAnsi="Garamond"/>
          <w:sz w:val="24"/>
          <w:szCs w:val="24"/>
          <w:lang w:eastAsia="en-GB"/>
        </w:rPr>
        <w:t xml:space="preserve">upporting </w:t>
      </w:r>
      <w:r>
        <w:rPr>
          <w:rFonts w:ascii="Garamond" w:hAnsi="Garamond"/>
          <w:sz w:val="24"/>
          <w:szCs w:val="24"/>
          <w:lang w:eastAsia="en-GB"/>
        </w:rPr>
        <w:t>P</w:t>
      </w:r>
      <w:r w:rsidR="000265B5" w:rsidRPr="00934B2C">
        <w:rPr>
          <w:rFonts w:ascii="Garamond" w:hAnsi="Garamond"/>
          <w:sz w:val="24"/>
          <w:szCs w:val="24"/>
          <w:lang w:eastAsia="en-GB"/>
        </w:rPr>
        <w:t xml:space="preserve">upils with </w:t>
      </w:r>
      <w:r>
        <w:rPr>
          <w:rFonts w:ascii="Garamond" w:hAnsi="Garamond"/>
          <w:sz w:val="24"/>
          <w:szCs w:val="24"/>
          <w:lang w:eastAsia="en-GB"/>
        </w:rPr>
        <w:t>M</w:t>
      </w:r>
      <w:r w:rsidR="000265B5" w:rsidRPr="00934B2C">
        <w:rPr>
          <w:rFonts w:ascii="Garamond" w:hAnsi="Garamond"/>
          <w:sz w:val="24"/>
          <w:szCs w:val="24"/>
          <w:lang w:eastAsia="en-GB"/>
        </w:rPr>
        <w:t xml:space="preserve">edical </w:t>
      </w:r>
      <w:r>
        <w:rPr>
          <w:rFonts w:ascii="Garamond" w:hAnsi="Garamond"/>
          <w:sz w:val="24"/>
          <w:szCs w:val="24"/>
          <w:lang w:eastAsia="en-GB"/>
        </w:rPr>
        <w:t>C</w:t>
      </w:r>
      <w:r w:rsidR="000265B5" w:rsidRPr="00934B2C">
        <w:rPr>
          <w:rFonts w:ascii="Garamond" w:hAnsi="Garamond"/>
          <w:sz w:val="24"/>
          <w:szCs w:val="24"/>
          <w:lang w:eastAsia="en-GB"/>
        </w:rPr>
        <w:t xml:space="preserve">onditions </w:t>
      </w:r>
      <w:bookmarkStart w:id="32" w:name="_Toc531176460"/>
      <w:bookmarkStart w:id="33" w:name="_Toc97546578"/>
      <w:bookmarkStart w:id="34" w:name="_Toc100306818"/>
      <w:bookmarkEnd w:id="32"/>
      <w:bookmarkEnd w:id="33"/>
      <w:bookmarkEnd w:id="34"/>
      <w:r>
        <w:rPr>
          <w:rFonts w:ascii="Garamond" w:hAnsi="Garamond"/>
          <w:sz w:val="24"/>
          <w:szCs w:val="24"/>
          <w:lang w:eastAsia="en-GB"/>
        </w:rPr>
        <w:t>Policy</w:t>
      </w:r>
    </w:p>
    <w:p w14:paraId="0654FEFD" w14:textId="3DEFE411" w:rsidR="002F092F" w:rsidRDefault="002F092F" w:rsidP="00147474">
      <w:pPr>
        <w:pStyle w:val="ListParagraph"/>
        <w:numPr>
          <w:ilvl w:val="0"/>
          <w:numId w:val="8"/>
        </w:numPr>
        <w:rPr>
          <w:rFonts w:ascii="Garamond" w:hAnsi="Garamond"/>
          <w:sz w:val="24"/>
          <w:szCs w:val="24"/>
          <w:lang w:eastAsia="en-GB"/>
        </w:rPr>
      </w:pPr>
      <w:r>
        <w:rPr>
          <w:rFonts w:ascii="Garamond" w:hAnsi="Garamond"/>
          <w:sz w:val="24"/>
          <w:szCs w:val="24"/>
          <w:lang w:eastAsia="en-GB"/>
        </w:rPr>
        <w:t>Administration of Medication Policy</w:t>
      </w:r>
    </w:p>
    <w:p w14:paraId="640A5AE4" w14:textId="2F41A7F5" w:rsidR="004462B9" w:rsidRPr="00FC24E2" w:rsidRDefault="00E75567" w:rsidP="00FC24E2">
      <w:pPr>
        <w:rPr>
          <w:rFonts w:ascii="Garamond" w:hAnsi="Garamond"/>
          <w:sz w:val="24"/>
          <w:szCs w:val="24"/>
          <w:lang w:eastAsia="en-GB"/>
        </w:rPr>
      </w:pPr>
      <w:r>
        <w:rPr>
          <w:rFonts w:ascii="Garamond" w:hAnsi="Garamond"/>
          <w:sz w:val="24"/>
          <w:szCs w:val="24"/>
          <w:lang w:eastAsia="en-GB"/>
        </w:rPr>
        <w:br w:type="page"/>
      </w:r>
    </w:p>
    <w:p w14:paraId="1340E17D" w14:textId="77777777" w:rsidR="00FC24E2" w:rsidRDefault="00FC24E2" w:rsidP="00E75567">
      <w:pPr>
        <w:pStyle w:val="ListParagraph"/>
        <w:ind w:left="360"/>
        <w:rPr>
          <w:rFonts w:ascii="Garamond" w:hAnsi="Garamond"/>
          <w:sz w:val="24"/>
          <w:szCs w:val="24"/>
          <w:lang w:eastAsia="en-GB"/>
        </w:rPr>
        <w:sectPr w:rsidR="00FC24E2" w:rsidSect="00934B2C">
          <w:pgSz w:w="11906" w:h="16838" w:code="9"/>
          <w:pgMar w:top="567" w:right="1134" w:bottom="567" w:left="1134"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6BD92F5B" w14:textId="4FFC0C46" w:rsidR="00FC24E2" w:rsidRPr="00FC24E2" w:rsidRDefault="00364734" w:rsidP="00364734">
      <w:pPr>
        <w:pStyle w:val="ListParagraph"/>
        <w:ind w:left="360"/>
        <w:rPr>
          <w:rFonts w:ascii="Garamond" w:hAnsi="Garamond"/>
          <w:b/>
          <w:bCs/>
          <w:sz w:val="36"/>
          <w:szCs w:val="36"/>
          <w:highlight w:val="yellow"/>
          <w:u w:val="single"/>
          <w:lang w:eastAsia="en-GB"/>
        </w:rPr>
      </w:pPr>
      <w:r>
        <w:rPr>
          <w:b/>
          <w:bCs/>
          <w:noProof/>
          <w:u w:val="single"/>
        </w:rPr>
        <w:lastRenderedPageBreak/>
        <w:drawing>
          <wp:anchor distT="0" distB="0" distL="114300" distR="114300" simplePos="0" relativeHeight="251662848" behindDoc="0" locked="0" layoutInCell="1" allowOverlap="1" wp14:anchorId="5D743030" wp14:editId="04C8B39F">
            <wp:simplePos x="0" y="0"/>
            <wp:positionH relativeFrom="margin">
              <wp:align>center</wp:align>
            </wp:positionH>
            <wp:positionV relativeFrom="paragraph">
              <wp:posOffset>-928687</wp:posOffset>
            </wp:positionV>
            <wp:extent cx="6106025" cy="8634077"/>
            <wp:effectExtent l="0" t="6667" r="2857" b="2858"/>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50324143811_00001.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6106025" cy="8634077"/>
                    </a:xfrm>
                    <a:prstGeom prst="rect">
                      <a:avLst/>
                    </a:prstGeom>
                  </pic:spPr>
                </pic:pic>
              </a:graphicData>
            </a:graphic>
            <wp14:sizeRelH relativeFrom="margin">
              <wp14:pctWidth>0</wp14:pctWidth>
            </wp14:sizeRelH>
            <wp14:sizeRelV relativeFrom="margin">
              <wp14:pctHeight>0</wp14:pctHeight>
            </wp14:sizeRelV>
          </wp:anchor>
        </w:drawing>
      </w:r>
      <w:r w:rsidR="00FC24E2" w:rsidRPr="00FC24E2">
        <w:rPr>
          <w:rFonts w:ascii="Garamond" w:hAnsi="Garamond"/>
          <w:b/>
          <w:bCs/>
          <w:sz w:val="32"/>
          <w:szCs w:val="32"/>
          <w:u w:val="single"/>
          <w:lang w:eastAsia="en-GB"/>
        </w:rPr>
        <w:t>Appendix A</w:t>
      </w:r>
      <w:r w:rsidR="00FC24E2" w:rsidRPr="00FC24E2">
        <w:rPr>
          <w:rFonts w:ascii="Garamond" w:hAnsi="Garamond"/>
          <w:b/>
          <w:bCs/>
          <w:sz w:val="32"/>
          <w:szCs w:val="32"/>
          <w:lang w:eastAsia="en-GB"/>
        </w:rPr>
        <w:t xml:space="preserve">         </w:t>
      </w:r>
    </w:p>
    <w:p w14:paraId="0D5405E2" w14:textId="49687439" w:rsidR="00FC24E2" w:rsidRDefault="00FC24E2" w:rsidP="00FC24E2">
      <w:pPr>
        <w:pStyle w:val="BodyTextIndent"/>
        <w:ind w:left="0" w:right="-622"/>
      </w:pPr>
    </w:p>
    <w:p w14:paraId="068AAC25" w14:textId="7BCF04E7" w:rsidR="00FC24E2" w:rsidRPr="00FC24E2" w:rsidRDefault="00FC24E2" w:rsidP="00FC24E2">
      <w:pPr>
        <w:pStyle w:val="BodyTextIndent"/>
        <w:ind w:left="0" w:right="-622"/>
        <w:rPr>
          <w:b/>
          <w:bCs/>
          <w:u w:val="single"/>
        </w:rPr>
        <w:sectPr w:rsidR="00FC24E2" w:rsidRPr="00FC24E2" w:rsidSect="00FC24E2">
          <w:pgSz w:w="16838" w:h="11906" w:orient="landscape" w:code="9"/>
          <w:pgMar w:top="1134" w:right="567" w:bottom="1134" w:left="567" w:header="720" w:footer="720" w:gutter="0"/>
          <w:pgBorders w:offsetFrom="page">
            <w:top w:val="double" w:sz="4" w:space="24" w:color="auto"/>
            <w:left w:val="double" w:sz="4" w:space="24" w:color="auto"/>
            <w:bottom w:val="double" w:sz="4" w:space="24" w:color="auto"/>
            <w:right w:val="double" w:sz="4" w:space="24" w:color="auto"/>
          </w:pgBorders>
          <w:cols w:space="720"/>
        </w:sectPr>
      </w:pPr>
    </w:p>
    <w:p w14:paraId="2A792ED6" w14:textId="10FAB873" w:rsidR="004462B9" w:rsidRDefault="004462B9">
      <w:pPr>
        <w:rPr>
          <w:rFonts w:ascii="Garamond" w:hAnsi="Garamond" w:cs="Tahoma"/>
          <w:b/>
          <w:sz w:val="22"/>
          <w:u w:val="single"/>
        </w:rPr>
      </w:pPr>
    </w:p>
    <w:p w14:paraId="652E1704" w14:textId="7629FAE3" w:rsidR="00E75567" w:rsidRDefault="00E75567" w:rsidP="00E75567">
      <w:pPr>
        <w:pStyle w:val="Heading2"/>
        <w:keepLines/>
        <w:ind w:left="425" w:right="0" w:hanging="425"/>
        <w:jc w:val="left"/>
        <w:rPr>
          <w:rFonts w:ascii="Garamond" w:hAnsi="Garamond"/>
          <w:sz w:val="32"/>
          <w:szCs w:val="28"/>
        </w:rPr>
      </w:pPr>
      <w:r w:rsidRPr="00FC24E2">
        <w:rPr>
          <w:rFonts w:ascii="Garamond" w:hAnsi="Garamond"/>
          <w:sz w:val="32"/>
          <w:szCs w:val="28"/>
        </w:rPr>
        <w:t xml:space="preserve">Appendix </w:t>
      </w:r>
      <w:r w:rsidR="00FC24E2">
        <w:rPr>
          <w:rFonts w:ascii="Garamond" w:hAnsi="Garamond"/>
          <w:sz w:val="32"/>
          <w:szCs w:val="28"/>
        </w:rPr>
        <w:t>B</w:t>
      </w:r>
    </w:p>
    <w:p w14:paraId="0E98741A" w14:textId="77777777" w:rsidR="00FC24E2" w:rsidRPr="00FC24E2" w:rsidRDefault="00FC24E2" w:rsidP="00FC24E2"/>
    <w:p w14:paraId="06069AC4" w14:textId="77777777" w:rsidR="004462B9" w:rsidRPr="00493897" w:rsidRDefault="004462B9" w:rsidP="004462B9">
      <w:pPr>
        <w:rPr>
          <w:rFonts w:ascii="Garamond" w:hAnsi="Garamond"/>
          <w:b/>
          <w:sz w:val="36"/>
          <w:szCs w:val="36"/>
        </w:rPr>
      </w:pPr>
      <w:r w:rsidRPr="00493897">
        <w:rPr>
          <w:rFonts w:ascii="Garamond" w:hAnsi="Garamond"/>
          <w:b/>
          <w:sz w:val="36"/>
          <w:szCs w:val="36"/>
        </w:rPr>
        <w:t>Contacting Emergency Services – Ambulance</w:t>
      </w:r>
    </w:p>
    <w:p w14:paraId="466C0E92" w14:textId="77777777" w:rsidR="004462B9" w:rsidRPr="00493897" w:rsidRDefault="004462B9" w:rsidP="004462B9">
      <w:pPr>
        <w:rPr>
          <w:rFonts w:ascii="Garamond" w:hAnsi="Garamond"/>
          <w:sz w:val="36"/>
          <w:szCs w:val="36"/>
          <w:u w:val="single"/>
        </w:rPr>
      </w:pPr>
    </w:p>
    <w:p w14:paraId="3A77C7D0" w14:textId="77777777" w:rsidR="004462B9" w:rsidRPr="00493897" w:rsidRDefault="004462B9" w:rsidP="004462B9">
      <w:pPr>
        <w:rPr>
          <w:rFonts w:ascii="Garamond" w:hAnsi="Garamond"/>
          <w:sz w:val="36"/>
          <w:szCs w:val="36"/>
        </w:rPr>
      </w:pPr>
      <w:r w:rsidRPr="00493897">
        <w:rPr>
          <w:rFonts w:ascii="Garamond" w:hAnsi="Garamond"/>
          <w:sz w:val="36"/>
          <w:szCs w:val="36"/>
        </w:rPr>
        <w:t>Dial 999 (use a cordless and stay with the patient, as they are likely to ask questions about the patient) ask for an ambulance and be ready with following Info: -</w:t>
      </w:r>
    </w:p>
    <w:p w14:paraId="20394910" w14:textId="77777777" w:rsidR="004462B9" w:rsidRPr="00493897" w:rsidRDefault="004462B9" w:rsidP="004462B9">
      <w:pPr>
        <w:rPr>
          <w:rFonts w:ascii="Garamond" w:hAnsi="Garamond"/>
          <w:sz w:val="36"/>
          <w:szCs w:val="36"/>
        </w:rPr>
      </w:pPr>
    </w:p>
    <w:p w14:paraId="50B49DC3" w14:textId="77777777" w:rsidR="004462B9" w:rsidRPr="00493897" w:rsidRDefault="004462B9" w:rsidP="00147474">
      <w:pPr>
        <w:pStyle w:val="ListParagraph"/>
        <w:numPr>
          <w:ilvl w:val="0"/>
          <w:numId w:val="30"/>
        </w:numPr>
        <w:spacing w:after="160" w:line="259" w:lineRule="auto"/>
        <w:rPr>
          <w:rFonts w:ascii="Garamond" w:hAnsi="Garamond"/>
          <w:sz w:val="36"/>
          <w:szCs w:val="36"/>
        </w:rPr>
      </w:pPr>
      <w:bookmarkStart w:id="35" w:name="_Hlk193277253"/>
      <w:r w:rsidRPr="00493897">
        <w:rPr>
          <w:rFonts w:ascii="Garamond" w:hAnsi="Garamond"/>
          <w:sz w:val="36"/>
          <w:szCs w:val="36"/>
        </w:rPr>
        <w:t>Your telephone number</w:t>
      </w:r>
    </w:p>
    <w:p w14:paraId="3C152F76" w14:textId="77777777" w:rsidR="004462B9" w:rsidRPr="00D31898" w:rsidRDefault="004462B9" w:rsidP="004462B9">
      <w:pPr>
        <w:pStyle w:val="ListParagraph"/>
        <w:rPr>
          <w:rFonts w:ascii="Garamond" w:hAnsi="Garamond"/>
          <w:sz w:val="36"/>
          <w:szCs w:val="36"/>
        </w:rPr>
      </w:pPr>
      <w:r w:rsidRPr="00D31898">
        <w:rPr>
          <w:rFonts w:ascii="Garamond" w:hAnsi="Garamond"/>
          <w:sz w:val="36"/>
          <w:szCs w:val="36"/>
        </w:rPr>
        <w:t>School – 023 8055 5793</w:t>
      </w:r>
    </w:p>
    <w:p w14:paraId="13CA91BE" w14:textId="77777777" w:rsidR="004462B9" w:rsidRPr="00493897" w:rsidRDefault="004462B9" w:rsidP="004462B9">
      <w:pPr>
        <w:pStyle w:val="ListParagraph"/>
        <w:rPr>
          <w:rFonts w:ascii="Garamond" w:hAnsi="Garamond"/>
          <w:sz w:val="36"/>
          <w:szCs w:val="36"/>
        </w:rPr>
      </w:pPr>
    </w:p>
    <w:p w14:paraId="5D45F1A0"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Location</w:t>
      </w:r>
    </w:p>
    <w:p w14:paraId="5F536B87" w14:textId="77777777" w:rsidR="004462B9" w:rsidRDefault="004462B9" w:rsidP="004462B9">
      <w:pPr>
        <w:pStyle w:val="ListParagraph"/>
        <w:rPr>
          <w:rFonts w:ascii="Garamond" w:hAnsi="Garamond"/>
          <w:sz w:val="36"/>
          <w:szCs w:val="36"/>
        </w:rPr>
      </w:pPr>
      <w:r w:rsidRPr="00493897">
        <w:rPr>
          <w:rFonts w:ascii="Garamond" w:hAnsi="Garamond"/>
          <w:sz w:val="36"/>
          <w:szCs w:val="36"/>
        </w:rPr>
        <w:t xml:space="preserve">School –Hawthorn Road </w:t>
      </w:r>
      <w:r>
        <w:rPr>
          <w:rFonts w:ascii="Garamond" w:hAnsi="Garamond"/>
          <w:sz w:val="36"/>
          <w:szCs w:val="36"/>
        </w:rPr>
        <w:t>(Juniors)</w:t>
      </w:r>
    </w:p>
    <w:p w14:paraId="1E51032B" w14:textId="77777777" w:rsidR="004462B9" w:rsidRPr="00493897" w:rsidRDefault="004462B9" w:rsidP="004462B9">
      <w:pPr>
        <w:pStyle w:val="ListParagraph"/>
        <w:rPr>
          <w:rFonts w:ascii="Garamond" w:hAnsi="Garamond"/>
          <w:sz w:val="36"/>
          <w:szCs w:val="36"/>
        </w:rPr>
      </w:pPr>
      <w:r>
        <w:rPr>
          <w:rFonts w:ascii="Garamond" w:hAnsi="Garamond"/>
          <w:sz w:val="36"/>
          <w:szCs w:val="36"/>
        </w:rPr>
        <w:t xml:space="preserve">School - </w:t>
      </w:r>
      <w:r w:rsidRPr="00493897">
        <w:rPr>
          <w:rFonts w:ascii="Garamond" w:hAnsi="Garamond"/>
          <w:sz w:val="36"/>
          <w:szCs w:val="36"/>
        </w:rPr>
        <w:t>Church Lane</w:t>
      </w:r>
      <w:r>
        <w:rPr>
          <w:rFonts w:ascii="Garamond" w:hAnsi="Garamond"/>
          <w:sz w:val="36"/>
          <w:szCs w:val="36"/>
        </w:rPr>
        <w:t xml:space="preserve"> (Infants)</w:t>
      </w:r>
    </w:p>
    <w:p w14:paraId="24F35C65" w14:textId="77777777" w:rsidR="004462B9" w:rsidRPr="00493897" w:rsidRDefault="004462B9" w:rsidP="004462B9">
      <w:pPr>
        <w:pStyle w:val="ListParagraph"/>
        <w:rPr>
          <w:rFonts w:ascii="Garamond" w:hAnsi="Garamond"/>
          <w:sz w:val="36"/>
          <w:szCs w:val="36"/>
        </w:rPr>
      </w:pPr>
    </w:p>
    <w:p w14:paraId="272C4504"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Postcode</w:t>
      </w:r>
    </w:p>
    <w:p w14:paraId="68607860" w14:textId="77777777" w:rsidR="004462B9" w:rsidRDefault="004462B9" w:rsidP="004462B9">
      <w:pPr>
        <w:pStyle w:val="ListParagraph"/>
        <w:rPr>
          <w:rFonts w:ascii="Garamond" w:hAnsi="Garamond"/>
          <w:sz w:val="36"/>
          <w:szCs w:val="36"/>
        </w:rPr>
      </w:pPr>
      <w:r>
        <w:rPr>
          <w:rFonts w:ascii="Garamond" w:hAnsi="Garamond"/>
          <w:sz w:val="36"/>
          <w:szCs w:val="36"/>
        </w:rPr>
        <w:t xml:space="preserve">Juniors - </w:t>
      </w:r>
      <w:r w:rsidRPr="00D31898">
        <w:rPr>
          <w:rFonts w:ascii="Garamond" w:hAnsi="Garamond"/>
          <w:sz w:val="36"/>
          <w:szCs w:val="36"/>
        </w:rPr>
        <w:t xml:space="preserve">SO17 1PX </w:t>
      </w:r>
    </w:p>
    <w:p w14:paraId="57F6F77B" w14:textId="77777777" w:rsidR="004462B9" w:rsidRPr="00D31898" w:rsidRDefault="004462B9" w:rsidP="004462B9">
      <w:pPr>
        <w:pStyle w:val="ListParagraph"/>
        <w:rPr>
          <w:rFonts w:ascii="Garamond" w:hAnsi="Garamond"/>
          <w:sz w:val="36"/>
          <w:szCs w:val="36"/>
        </w:rPr>
      </w:pPr>
      <w:r>
        <w:rPr>
          <w:rFonts w:ascii="Garamond" w:hAnsi="Garamond"/>
          <w:sz w:val="36"/>
          <w:szCs w:val="36"/>
        </w:rPr>
        <w:t xml:space="preserve">Infants - </w:t>
      </w:r>
      <w:r w:rsidRPr="00D31898">
        <w:rPr>
          <w:rFonts w:ascii="Garamond" w:hAnsi="Garamond"/>
          <w:sz w:val="36"/>
          <w:szCs w:val="36"/>
        </w:rPr>
        <w:t>SO17 1SY</w:t>
      </w:r>
    </w:p>
    <w:bookmarkEnd w:id="35"/>
    <w:p w14:paraId="38810625" w14:textId="77777777" w:rsidR="004462B9" w:rsidRPr="00493897" w:rsidRDefault="004462B9" w:rsidP="004462B9">
      <w:pPr>
        <w:rPr>
          <w:rFonts w:ascii="Garamond" w:hAnsi="Garamond"/>
        </w:rPr>
      </w:pPr>
    </w:p>
    <w:p w14:paraId="48D598D3"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Location of the patient within the school</w:t>
      </w:r>
    </w:p>
    <w:p w14:paraId="4554B942" w14:textId="77777777" w:rsidR="004462B9" w:rsidRPr="00493897" w:rsidRDefault="004462B9" w:rsidP="004462B9">
      <w:pPr>
        <w:rPr>
          <w:rFonts w:ascii="Garamond" w:hAnsi="Garamond"/>
        </w:rPr>
      </w:pPr>
    </w:p>
    <w:p w14:paraId="5E53F450"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Your name</w:t>
      </w:r>
    </w:p>
    <w:p w14:paraId="55D08B03" w14:textId="77777777" w:rsidR="004462B9" w:rsidRPr="00493897" w:rsidRDefault="004462B9" w:rsidP="004462B9">
      <w:pPr>
        <w:pStyle w:val="ListParagraph"/>
        <w:rPr>
          <w:rFonts w:ascii="Garamond" w:hAnsi="Garamond"/>
          <w:sz w:val="36"/>
          <w:szCs w:val="36"/>
        </w:rPr>
      </w:pPr>
    </w:p>
    <w:p w14:paraId="3C71C5C9"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Child’s name</w:t>
      </w:r>
    </w:p>
    <w:p w14:paraId="73BD85BC" w14:textId="77777777" w:rsidR="004462B9" w:rsidRPr="00493897" w:rsidRDefault="004462B9" w:rsidP="004462B9">
      <w:pPr>
        <w:pStyle w:val="ListParagraph"/>
        <w:rPr>
          <w:rFonts w:ascii="Garamond" w:hAnsi="Garamond"/>
          <w:sz w:val="36"/>
          <w:szCs w:val="36"/>
        </w:rPr>
      </w:pPr>
    </w:p>
    <w:p w14:paraId="48C075B5"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Brief description of patient symptoms</w:t>
      </w:r>
    </w:p>
    <w:p w14:paraId="1A7076B3" w14:textId="77777777" w:rsidR="004462B9" w:rsidRPr="00493897" w:rsidRDefault="004462B9" w:rsidP="004462B9">
      <w:pPr>
        <w:pStyle w:val="ListParagraph"/>
        <w:rPr>
          <w:rFonts w:ascii="Garamond" w:hAnsi="Garamond"/>
          <w:sz w:val="36"/>
          <w:szCs w:val="36"/>
        </w:rPr>
      </w:pPr>
    </w:p>
    <w:p w14:paraId="6786719D" w14:textId="77777777" w:rsidR="004462B9" w:rsidRPr="00493897" w:rsidRDefault="004462B9" w:rsidP="00147474">
      <w:pPr>
        <w:pStyle w:val="ListParagraph"/>
        <w:numPr>
          <w:ilvl w:val="0"/>
          <w:numId w:val="30"/>
        </w:numPr>
        <w:spacing w:after="160" w:line="259" w:lineRule="auto"/>
        <w:rPr>
          <w:rFonts w:ascii="Garamond" w:hAnsi="Garamond"/>
          <w:sz w:val="36"/>
          <w:szCs w:val="36"/>
        </w:rPr>
      </w:pPr>
      <w:r w:rsidRPr="00493897">
        <w:rPr>
          <w:rFonts w:ascii="Garamond" w:hAnsi="Garamond"/>
          <w:sz w:val="36"/>
          <w:szCs w:val="36"/>
        </w:rPr>
        <w:t>Suggest best entrance and state that the crew will be met and taken to location of the patient.</w:t>
      </w:r>
    </w:p>
    <w:p w14:paraId="2BC183E8" w14:textId="77777777" w:rsidR="004462B9" w:rsidRPr="00493897" w:rsidRDefault="004462B9" w:rsidP="004462B9">
      <w:pPr>
        <w:rPr>
          <w:rFonts w:ascii="Garamond" w:hAnsi="Garamond"/>
          <w:sz w:val="36"/>
          <w:szCs w:val="36"/>
        </w:rPr>
      </w:pPr>
      <w:r w:rsidRPr="00493897">
        <w:rPr>
          <w:rFonts w:ascii="Garamond" w:hAnsi="Garamond"/>
          <w:sz w:val="36"/>
          <w:szCs w:val="36"/>
        </w:rPr>
        <w:t>Speak clearly and be prepared to answer any other questions about the patient.</w:t>
      </w:r>
    </w:p>
    <w:p w14:paraId="43992505" w14:textId="523F410C" w:rsidR="00E75567" w:rsidRPr="00520915" w:rsidRDefault="00E75567" w:rsidP="00520915">
      <w:pPr>
        <w:rPr>
          <w:rFonts w:ascii="Garamond" w:eastAsia="Calibri" w:hAnsi="Garamond" w:cs="Calibri"/>
          <w:b/>
          <w:color w:val="000000"/>
          <w:sz w:val="32"/>
          <w:szCs w:val="32"/>
          <w:lang w:eastAsia="en-GB"/>
        </w:rPr>
      </w:pPr>
    </w:p>
    <w:sectPr w:rsidR="00E75567" w:rsidRPr="00520915" w:rsidSect="00FC24E2">
      <w:pgSz w:w="11906" w:h="16838" w:code="9"/>
      <w:pgMar w:top="567" w:right="1134" w:bottom="567" w:left="1134" w:header="720" w:footer="72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C7E2D" w14:textId="77777777" w:rsidR="00F978DA" w:rsidRDefault="00F978DA">
      <w:r>
        <w:separator/>
      </w:r>
    </w:p>
  </w:endnote>
  <w:endnote w:type="continuationSeparator" w:id="0">
    <w:p w14:paraId="39B6D217" w14:textId="77777777" w:rsidR="00F978DA" w:rsidRDefault="00F97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oppins-Regular">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56F7D" w14:textId="77777777" w:rsidR="00F978DA" w:rsidRDefault="00F978DA">
      <w:r>
        <w:separator/>
      </w:r>
    </w:p>
  </w:footnote>
  <w:footnote w:type="continuationSeparator" w:id="0">
    <w:p w14:paraId="0C550C32" w14:textId="77777777" w:rsidR="00F978DA" w:rsidRDefault="00F978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hybridMultilevel"/>
    <w:tmpl w:val="4742357C"/>
    <w:lvl w:ilvl="0" w:tplc="FFFFFFFF">
      <w:start w:val="1"/>
      <w:numFmt w:val="bullet"/>
      <w:lvlText w:val="o"/>
      <w:lvlJc w:val="left"/>
      <w:pPr>
        <w:ind w:left="-230" w:hanging="360"/>
      </w:pPr>
      <w:rPr>
        <w:rFonts w:ascii="Courier New" w:hAnsi="Courier New"/>
        <w:b w:val="0"/>
        <w:bCs w:val="0"/>
      </w:rPr>
    </w:lvl>
    <w:lvl w:ilvl="1" w:tplc="FFFFFFFF">
      <w:start w:val="1"/>
      <w:numFmt w:val="bullet"/>
      <w:lvlText w:val="o"/>
      <w:lvlJc w:val="left"/>
      <w:pPr>
        <w:tabs>
          <w:tab w:val="num" w:pos="490"/>
        </w:tabs>
        <w:ind w:left="490" w:hanging="360"/>
      </w:pPr>
      <w:rPr>
        <w:rFonts w:ascii="Courier New" w:hAnsi="Courier New"/>
      </w:rPr>
    </w:lvl>
    <w:lvl w:ilvl="2" w:tplc="FFFFFFFF">
      <w:start w:val="1"/>
      <w:numFmt w:val="bullet"/>
      <w:lvlText w:val=""/>
      <w:lvlJc w:val="left"/>
      <w:pPr>
        <w:tabs>
          <w:tab w:val="num" w:pos="1210"/>
        </w:tabs>
        <w:ind w:left="1210" w:hanging="360"/>
      </w:pPr>
      <w:rPr>
        <w:rFonts w:ascii="Wingdings" w:hAnsi="Wingdings"/>
      </w:rPr>
    </w:lvl>
    <w:lvl w:ilvl="3" w:tplc="FFFFFFFF">
      <w:start w:val="1"/>
      <w:numFmt w:val="bullet"/>
      <w:lvlText w:val=""/>
      <w:lvlJc w:val="left"/>
      <w:pPr>
        <w:tabs>
          <w:tab w:val="num" w:pos="1930"/>
        </w:tabs>
        <w:ind w:left="1930" w:hanging="360"/>
      </w:pPr>
      <w:rPr>
        <w:rFonts w:ascii="Symbol" w:hAnsi="Symbol"/>
      </w:rPr>
    </w:lvl>
    <w:lvl w:ilvl="4" w:tplc="FFFFFFFF">
      <w:start w:val="1"/>
      <w:numFmt w:val="bullet"/>
      <w:lvlText w:val="o"/>
      <w:lvlJc w:val="left"/>
      <w:pPr>
        <w:tabs>
          <w:tab w:val="num" w:pos="2650"/>
        </w:tabs>
        <w:ind w:left="2650" w:hanging="360"/>
      </w:pPr>
      <w:rPr>
        <w:rFonts w:ascii="Courier New" w:hAnsi="Courier New"/>
      </w:rPr>
    </w:lvl>
    <w:lvl w:ilvl="5" w:tplc="FFFFFFFF">
      <w:start w:val="1"/>
      <w:numFmt w:val="bullet"/>
      <w:lvlText w:val=""/>
      <w:lvlJc w:val="left"/>
      <w:pPr>
        <w:tabs>
          <w:tab w:val="num" w:pos="3370"/>
        </w:tabs>
        <w:ind w:left="3370" w:hanging="360"/>
      </w:pPr>
      <w:rPr>
        <w:rFonts w:ascii="Wingdings" w:hAnsi="Wingdings"/>
      </w:rPr>
    </w:lvl>
    <w:lvl w:ilvl="6" w:tplc="FFFFFFFF">
      <w:start w:val="1"/>
      <w:numFmt w:val="bullet"/>
      <w:lvlText w:val=""/>
      <w:lvlJc w:val="left"/>
      <w:pPr>
        <w:tabs>
          <w:tab w:val="num" w:pos="4090"/>
        </w:tabs>
        <w:ind w:left="4090" w:hanging="360"/>
      </w:pPr>
      <w:rPr>
        <w:rFonts w:ascii="Symbol" w:hAnsi="Symbol"/>
      </w:rPr>
    </w:lvl>
    <w:lvl w:ilvl="7" w:tplc="FFFFFFFF">
      <w:start w:val="1"/>
      <w:numFmt w:val="bullet"/>
      <w:lvlText w:val="o"/>
      <w:lvlJc w:val="left"/>
      <w:pPr>
        <w:tabs>
          <w:tab w:val="num" w:pos="4810"/>
        </w:tabs>
        <w:ind w:left="4810" w:hanging="360"/>
      </w:pPr>
      <w:rPr>
        <w:rFonts w:ascii="Courier New" w:hAnsi="Courier New"/>
      </w:rPr>
    </w:lvl>
    <w:lvl w:ilvl="8" w:tplc="FFFFFFFF">
      <w:start w:val="1"/>
      <w:numFmt w:val="bullet"/>
      <w:lvlText w:val=""/>
      <w:lvlJc w:val="left"/>
      <w:pPr>
        <w:tabs>
          <w:tab w:val="num" w:pos="5530"/>
        </w:tabs>
        <w:ind w:left="5530" w:hanging="360"/>
      </w:pPr>
      <w:rPr>
        <w:rFonts w:ascii="Wingdings" w:hAnsi="Wingdings"/>
      </w:rPr>
    </w:lvl>
  </w:abstractNum>
  <w:abstractNum w:abstractNumId="1" w15:restartNumberingAfterBreak="0">
    <w:nsid w:val="00000012"/>
    <w:multiLevelType w:val="hybridMultilevel"/>
    <w:tmpl w:val="E216EF00"/>
    <w:lvl w:ilvl="0" w:tplc="FFFFFFFF">
      <w:start w:val="1"/>
      <w:numFmt w:val="bullet"/>
      <w:lvlText w:val="o"/>
      <w:lvlJc w:val="left"/>
      <w:pPr>
        <w:ind w:left="-153" w:hanging="360"/>
      </w:pPr>
      <w:rPr>
        <w:rFonts w:ascii="Courier New" w:hAnsi="Courier New"/>
        <w:b w:val="0"/>
        <w:bCs w:val="0"/>
      </w:rPr>
    </w:lvl>
    <w:lvl w:ilvl="1" w:tplc="FFFFFFFF">
      <w:start w:val="1"/>
      <w:numFmt w:val="bullet"/>
      <w:lvlText w:val="o"/>
      <w:lvlJc w:val="left"/>
      <w:pPr>
        <w:tabs>
          <w:tab w:val="num" w:pos="567"/>
        </w:tabs>
        <w:ind w:left="567" w:hanging="360"/>
      </w:pPr>
      <w:rPr>
        <w:rFonts w:ascii="Courier New" w:hAnsi="Courier New"/>
      </w:rPr>
    </w:lvl>
    <w:lvl w:ilvl="2" w:tplc="FFFFFFFF">
      <w:start w:val="1"/>
      <w:numFmt w:val="bullet"/>
      <w:lvlText w:val=""/>
      <w:lvlJc w:val="left"/>
      <w:pPr>
        <w:tabs>
          <w:tab w:val="num" w:pos="1287"/>
        </w:tabs>
        <w:ind w:left="1287" w:hanging="360"/>
      </w:pPr>
      <w:rPr>
        <w:rFonts w:ascii="Wingdings" w:hAnsi="Wingdings"/>
      </w:rPr>
    </w:lvl>
    <w:lvl w:ilvl="3" w:tplc="FFFFFFFF">
      <w:start w:val="1"/>
      <w:numFmt w:val="bullet"/>
      <w:lvlText w:val=""/>
      <w:lvlJc w:val="left"/>
      <w:pPr>
        <w:tabs>
          <w:tab w:val="num" w:pos="2007"/>
        </w:tabs>
        <w:ind w:left="2007" w:hanging="360"/>
      </w:pPr>
      <w:rPr>
        <w:rFonts w:ascii="Symbol" w:hAnsi="Symbol"/>
      </w:rPr>
    </w:lvl>
    <w:lvl w:ilvl="4" w:tplc="FFFFFFFF">
      <w:start w:val="1"/>
      <w:numFmt w:val="bullet"/>
      <w:lvlText w:val="o"/>
      <w:lvlJc w:val="left"/>
      <w:pPr>
        <w:tabs>
          <w:tab w:val="num" w:pos="2727"/>
        </w:tabs>
        <w:ind w:left="2727" w:hanging="360"/>
      </w:pPr>
      <w:rPr>
        <w:rFonts w:ascii="Courier New" w:hAnsi="Courier New"/>
      </w:rPr>
    </w:lvl>
    <w:lvl w:ilvl="5" w:tplc="FFFFFFFF">
      <w:start w:val="1"/>
      <w:numFmt w:val="bullet"/>
      <w:lvlText w:val=""/>
      <w:lvlJc w:val="left"/>
      <w:pPr>
        <w:tabs>
          <w:tab w:val="num" w:pos="3447"/>
        </w:tabs>
        <w:ind w:left="3447" w:hanging="360"/>
      </w:pPr>
      <w:rPr>
        <w:rFonts w:ascii="Wingdings" w:hAnsi="Wingdings"/>
      </w:rPr>
    </w:lvl>
    <w:lvl w:ilvl="6" w:tplc="FFFFFFFF">
      <w:start w:val="1"/>
      <w:numFmt w:val="bullet"/>
      <w:lvlText w:val=""/>
      <w:lvlJc w:val="left"/>
      <w:pPr>
        <w:tabs>
          <w:tab w:val="num" w:pos="4167"/>
        </w:tabs>
        <w:ind w:left="4167" w:hanging="360"/>
      </w:pPr>
      <w:rPr>
        <w:rFonts w:ascii="Symbol" w:hAnsi="Symbol"/>
      </w:rPr>
    </w:lvl>
    <w:lvl w:ilvl="7" w:tplc="FFFFFFFF">
      <w:start w:val="1"/>
      <w:numFmt w:val="bullet"/>
      <w:lvlText w:val="o"/>
      <w:lvlJc w:val="left"/>
      <w:pPr>
        <w:tabs>
          <w:tab w:val="num" w:pos="4887"/>
        </w:tabs>
        <w:ind w:left="4887" w:hanging="360"/>
      </w:pPr>
      <w:rPr>
        <w:rFonts w:ascii="Courier New" w:hAnsi="Courier New"/>
      </w:rPr>
    </w:lvl>
    <w:lvl w:ilvl="8" w:tplc="FFFFFFFF">
      <w:start w:val="1"/>
      <w:numFmt w:val="bullet"/>
      <w:lvlText w:val=""/>
      <w:lvlJc w:val="left"/>
      <w:pPr>
        <w:tabs>
          <w:tab w:val="num" w:pos="5607"/>
        </w:tabs>
        <w:ind w:left="5607" w:hanging="360"/>
      </w:pPr>
      <w:rPr>
        <w:rFonts w:ascii="Wingdings" w:hAnsi="Wingdings"/>
      </w:rPr>
    </w:lvl>
  </w:abstractNum>
  <w:abstractNum w:abstractNumId="2" w15:restartNumberingAfterBreak="0">
    <w:nsid w:val="04C9410C"/>
    <w:multiLevelType w:val="hybridMultilevel"/>
    <w:tmpl w:val="70D07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4E15CD1"/>
    <w:multiLevelType w:val="hybridMultilevel"/>
    <w:tmpl w:val="182EFD0C"/>
    <w:lvl w:ilvl="0" w:tplc="08090001">
      <w:start w:val="1"/>
      <w:numFmt w:val="bullet"/>
      <w:lvlText w:val=""/>
      <w:lvlJc w:val="left"/>
      <w:pPr>
        <w:ind w:left="360" w:hanging="360"/>
      </w:pPr>
      <w:rPr>
        <w:rFonts w:ascii="Symbol" w:hAnsi="Symbol" w:hint="default"/>
        <w:b w:val="0"/>
        <w:bCs w:val="0"/>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4" w15:restartNumberingAfterBreak="0">
    <w:nsid w:val="0573358D"/>
    <w:multiLevelType w:val="hybridMultilevel"/>
    <w:tmpl w:val="340C0E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6B9075C"/>
    <w:multiLevelType w:val="hybridMultilevel"/>
    <w:tmpl w:val="9BEC33F0"/>
    <w:lvl w:ilvl="0" w:tplc="3F480BB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A66B1"/>
    <w:multiLevelType w:val="hybridMultilevel"/>
    <w:tmpl w:val="E1283D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64504B"/>
    <w:multiLevelType w:val="hybridMultilevel"/>
    <w:tmpl w:val="079059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D613E9"/>
    <w:multiLevelType w:val="hybridMultilevel"/>
    <w:tmpl w:val="EF065D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1F2091"/>
    <w:multiLevelType w:val="hybridMultilevel"/>
    <w:tmpl w:val="0D7A788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7E102B"/>
    <w:multiLevelType w:val="hybridMultilevel"/>
    <w:tmpl w:val="DEB8E3AC"/>
    <w:lvl w:ilvl="0" w:tplc="08090001">
      <w:start w:val="1"/>
      <w:numFmt w:val="bullet"/>
      <w:lvlText w:val=""/>
      <w:lvlJc w:val="left"/>
      <w:pPr>
        <w:ind w:left="360" w:hanging="360"/>
      </w:pPr>
      <w:rPr>
        <w:rFonts w:ascii="Symbol" w:hAnsi="Symbol" w:hint="default"/>
      </w:rPr>
    </w:lvl>
    <w:lvl w:ilvl="1" w:tplc="15DC05F2">
      <w:start w:val="1"/>
      <w:numFmt w:val="bullet"/>
      <w:lvlText w:val="-"/>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D4928D9"/>
    <w:multiLevelType w:val="hybridMultilevel"/>
    <w:tmpl w:val="9CE2F8B0"/>
    <w:lvl w:ilvl="0" w:tplc="08090003">
      <w:start w:val="1"/>
      <w:numFmt w:val="bullet"/>
      <w:lvlText w:val="o"/>
      <w:lvlJc w:val="left"/>
      <w:pPr>
        <w:ind w:left="720" w:hanging="360"/>
      </w:pPr>
      <w:rPr>
        <w:rFonts w:ascii="Courier New" w:hAnsi="Courier New" w:cs="Courier New" w:hint="default"/>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1E8D4F68"/>
    <w:multiLevelType w:val="hybridMultilevel"/>
    <w:tmpl w:val="21ECA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3AD638D"/>
    <w:multiLevelType w:val="hybridMultilevel"/>
    <w:tmpl w:val="3E3274E6"/>
    <w:lvl w:ilvl="0" w:tplc="08090001">
      <w:start w:val="1"/>
      <w:numFmt w:val="bullet"/>
      <w:lvlText w:val=""/>
      <w:lvlJc w:val="left"/>
      <w:pPr>
        <w:ind w:left="360" w:hanging="360"/>
      </w:pPr>
      <w:rPr>
        <w:rFonts w:ascii="Symbol" w:hAnsi="Symbol" w:hint="default"/>
        <w:b w:val="0"/>
        <w:bCs w:val="0"/>
      </w:rPr>
    </w:lvl>
    <w:lvl w:ilvl="1" w:tplc="FFFFFFFF">
      <w:start w:val="1"/>
      <w:numFmt w:val="bullet"/>
      <w:lvlText w:val="o"/>
      <w:lvlJc w:val="left"/>
      <w:pPr>
        <w:tabs>
          <w:tab w:val="num" w:pos="1080"/>
        </w:tabs>
        <w:ind w:left="1080" w:hanging="360"/>
      </w:pPr>
      <w:rPr>
        <w:rFonts w:ascii="Courier New" w:hAnsi="Courier New"/>
      </w:rPr>
    </w:lvl>
    <w:lvl w:ilvl="2" w:tplc="FFFFFFFF">
      <w:start w:val="1"/>
      <w:numFmt w:val="bullet"/>
      <w:lvlText w:val=""/>
      <w:lvlJc w:val="left"/>
      <w:pPr>
        <w:tabs>
          <w:tab w:val="num" w:pos="1800"/>
        </w:tabs>
        <w:ind w:left="1800" w:hanging="360"/>
      </w:pPr>
      <w:rPr>
        <w:rFonts w:ascii="Wingdings" w:hAnsi="Wingdings"/>
      </w:rPr>
    </w:lvl>
    <w:lvl w:ilvl="3" w:tplc="FFFFFFFF">
      <w:start w:val="1"/>
      <w:numFmt w:val="bullet"/>
      <w:lvlText w:val=""/>
      <w:lvlJc w:val="left"/>
      <w:pPr>
        <w:tabs>
          <w:tab w:val="num" w:pos="2520"/>
        </w:tabs>
        <w:ind w:left="2520" w:hanging="360"/>
      </w:pPr>
      <w:rPr>
        <w:rFonts w:ascii="Symbol" w:hAnsi="Symbol"/>
      </w:rPr>
    </w:lvl>
    <w:lvl w:ilvl="4" w:tplc="FFFFFFFF">
      <w:start w:val="1"/>
      <w:numFmt w:val="bullet"/>
      <w:lvlText w:val="o"/>
      <w:lvlJc w:val="left"/>
      <w:pPr>
        <w:tabs>
          <w:tab w:val="num" w:pos="3240"/>
        </w:tabs>
        <w:ind w:left="3240" w:hanging="360"/>
      </w:pPr>
      <w:rPr>
        <w:rFonts w:ascii="Courier New" w:hAnsi="Courier New"/>
      </w:rPr>
    </w:lvl>
    <w:lvl w:ilvl="5" w:tplc="FFFFFFFF">
      <w:start w:val="1"/>
      <w:numFmt w:val="bullet"/>
      <w:lvlText w:val=""/>
      <w:lvlJc w:val="left"/>
      <w:pPr>
        <w:tabs>
          <w:tab w:val="num" w:pos="3960"/>
        </w:tabs>
        <w:ind w:left="3960" w:hanging="360"/>
      </w:pPr>
      <w:rPr>
        <w:rFonts w:ascii="Wingdings" w:hAnsi="Wingdings"/>
      </w:rPr>
    </w:lvl>
    <w:lvl w:ilvl="6" w:tplc="FFFFFFFF">
      <w:start w:val="1"/>
      <w:numFmt w:val="bullet"/>
      <w:lvlText w:val=""/>
      <w:lvlJc w:val="left"/>
      <w:pPr>
        <w:tabs>
          <w:tab w:val="num" w:pos="4680"/>
        </w:tabs>
        <w:ind w:left="4680" w:hanging="360"/>
      </w:pPr>
      <w:rPr>
        <w:rFonts w:ascii="Symbol" w:hAnsi="Symbol"/>
      </w:rPr>
    </w:lvl>
    <w:lvl w:ilvl="7" w:tplc="FFFFFFFF">
      <w:start w:val="1"/>
      <w:numFmt w:val="bullet"/>
      <w:lvlText w:val="o"/>
      <w:lvlJc w:val="left"/>
      <w:pPr>
        <w:tabs>
          <w:tab w:val="num" w:pos="5400"/>
        </w:tabs>
        <w:ind w:left="5400" w:hanging="360"/>
      </w:pPr>
      <w:rPr>
        <w:rFonts w:ascii="Courier New" w:hAnsi="Courier New"/>
      </w:rPr>
    </w:lvl>
    <w:lvl w:ilvl="8" w:tplc="FFFFFFFF">
      <w:start w:val="1"/>
      <w:numFmt w:val="bullet"/>
      <w:lvlText w:val=""/>
      <w:lvlJc w:val="left"/>
      <w:pPr>
        <w:tabs>
          <w:tab w:val="num" w:pos="6120"/>
        </w:tabs>
        <w:ind w:left="6120" w:hanging="360"/>
      </w:pPr>
      <w:rPr>
        <w:rFonts w:ascii="Wingdings" w:hAnsi="Wingdings"/>
      </w:rPr>
    </w:lvl>
  </w:abstractNum>
  <w:abstractNum w:abstractNumId="14" w15:restartNumberingAfterBreak="0">
    <w:nsid w:val="25167E17"/>
    <w:multiLevelType w:val="hybridMultilevel"/>
    <w:tmpl w:val="07CED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9F544D9"/>
    <w:multiLevelType w:val="hybridMultilevel"/>
    <w:tmpl w:val="1304BD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E8739EB"/>
    <w:multiLevelType w:val="hybridMultilevel"/>
    <w:tmpl w:val="4F9A4A24"/>
    <w:lvl w:ilvl="0" w:tplc="08090001">
      <w:start w:val="1"/>
      <w:numFmt w:val="bullet"/>
      <w:lvlText w:val=""/>
      <w:lvlJc w:val="left"/>
      <w:pPr>
        <w:ind w:left="360" w:hanging="360"/>
      </w:pPr>
      <w:rPr>
        <w:rFonts w:ascii="Symbol" w:hAnsi="Symbol" w:hint="default"/>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5A83B5C"/>
    <w:multiLevelType w:val="hybridMultilevel"/>
    <w:tmpl w:val="35F20156"/>
    <w:lvl w:ilvl="0" w:tplc="9BA80F5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A32AF4"/>
    <w:multiLevelType w:val="hybridMultilevel"/>
    <w:tmpl w:val="039E0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81242D"/>
    <w:multiLevelType w:val="hybridMultilevel"/>
    <w:tmpl w:val="134A3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19B152C"/>
    <w:multiLevelType w:val="hybridMultilevel"/>
    <w:tmpl w:val="9FC60656"/>
    <w:lvl w:ilvl="0" w:tplc="9BA80F50">
      <w:start w:val="1"/>
      <w:numFmt w:val="bullet"/>
      <w:lvlText w:val=""/>
      <w:lvlJc w:val="left"/>
      <w:pPr>
        <w:ind w:left="720" w:hanging="360"/>
      </w:pPr>
      <w:rPr>
        <w:rFonts w:ascii="Symbol" w:hAnsi="Symbol" w:hint="default"/>
        <w:color w:val="auto"/>
      </w:rPr>
    </w:lvl>
    <w:lvl w:ilvl="1" w:tplc="5A98CEA0">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F42AE"/>
    <w:multiLevelType w:val="hybridMultilevel"/>
    <w:tmpl w:val="80A6EBF8"/>
    <w:lvl w:ilvl="0" w:tplc="9BA80F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693EB9"/>
    <w:multiLevelType w:val="hybridMultilevel"/>
    <w:tmpl w:val="0D7E0E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C975DD3"/>
    <w:multiLevelType w:val="hybridMultilevel"/>
    <w:tmpl w:val="5A04E4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D221DBD"/>
    <w:multiLevelType w:val="hybridMultilevel"/>
    <w:tmpl w:val="1CA68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E8F6A8B"/>
    <w:multiLevelType w:val="hybridMultilevel"/>
    <w:tmpl w:val="F0AA467E"/>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F1877"/>
    <w:multiLevelType w:val="hybridMultilevel"/>
    <w:tmpl w:val="7CF8AC88"/>
    <w:lvl w:ilvl="0" w:tplc="08090001">
      <w:start w:val="1"/>
      <w:numFmt w:val="bullet"/>
      <w:lvlText w:val=""/>
      <w:lvlJc w:val="left"/>
      <w:pPr>
        <w:ind w:left="360" w:hanging="360"/>
      </w:pPr>
      <w:rPr>
        <w:rFonts w:ascii="Symbol" w:hAnsi="Symbol" w:hint="default"/>
        <w:b w:val="0"/>
        <w:bCs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44291A"/>
    <w:multiLevelType w:val="hybridMultilevel"/>
    <w:tmpl w:val="FB4AF3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81459A"/>
    <w:multiLevelType w:val="hybridMultilevel"/>
    <w:tmpl w:val="F3E4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EE3A80"/>
    <w:multiLevelType w:val="hybridMultilevel"/>
    <w:tmpl w:val="1E6A38C8"/>
    <w:lvl w:ilvl="0" w:tplc="08090003">
      <w:start w:val="1"/>
      <w:numFmt w:val="bullet"/>
      <w:lvlText w:val="o"/>
      <w:lvlJc w:val="left"/>
      <w:pPr>
        <w:ind w:left="720" w:hanging="360"/>
      </w:pPr>
      <w:rPr>
        <w:rFonts w:ascii="Courier New" w:hAnsi="Courier New" w:cs="Courier New"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C0404A"/>
    <w:multiLevelType w:val="hybridMultilevel"/>
    <w:tmpl w:val="0F0A5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B63116A"/>
    <w:multiLevelType w:val="hybridMultilevel"/>
    <w:tmpl w:val="32C8A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DFE7787"/>
    <w:multiLevelType w:val="hybridMultilevel"/>
    <w:tmpl w:val="92D46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2087A3B"/>
    <w:multiLevelType w:val="hybridMultilevel"/>
    <w:tmpl w:val="139EFB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76647E5"/>
    <w:multiLevelType w:val="hybridMultilevel"/>
    <w:tmpl w:val="B71EA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8854A92"/>
    <w:multiLevelType w:val="hybridMultilevel"/>
    <w:tmpl w:val="34B45E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45237803">
    <w:abstractNumId w:val="0"/>
  </w:num>
  <w:num w:numId="2" w16cid:durableId="2042244424">
    <w:abstractNumId w:val="1"/>
  </w:num>
  <w:num w:numId="3" w16cid:durableId="885262805">
    <w:abstractNumId w:val="22"/>
  </w:num>
  <w:num w:numId="4" w16cid:durableId="1417747094">
    <w:abstractNumId w:val="26"/>
  </w:num>
  <w:num w:numId="5" w16cid:durableId="1045561876">
    <w:abstractNumId w:val="3"/>
  </w:num>
  <w:num w:numId="6" w16cid:durableId="1312521939">
    <w:abstractNumId w:val="16"/>
  </w:num>
  <w:num w:numId="7" w16cid:durableId="381908455">
    <w:abstractNumId w:val="13"/>
  </w:num>
  <w:num w:numId="8" w16cid:durableId="6105540">
    <w:abstractNumId w:val="15"/>
  </w:num>
  <w:num w:numId="9" w16cid:durableId="1023822679">
    <w:abstractNumId w:val="34"/>
  </w:num>
  <w:num w:numId="10" w16cid:durableId="498152918">
    <w:abstractNumId w:val="23"/>
  </w:num>
  <w:num w:numId="11" w16cid:durableId="416564686">
    <w:abstractNumId w:val="25"/>
  </w:num>
  <w:num w:numId="12" w16cid:durableId="1907178933">
    <w:abstractNumId w:val="24"/>
  </w:num>
  <w:num w:numId="13" w16cid:durableId="926033308">
    <w:abstractNumId w:val="2"/>
  </w:num>
  <w:num w:numId="14" w16cid:durableId="2074502767">
    <w:abstractNumId w:val="10"/>
  </w:num>
  <w:num w:numId="15" w16cid:durableId="1467888968">
    <w:abstractNumId w:val="28"/>
  </w:num>
  <w:num w:numId="16" w16cid:durableId="1115172055">
    <w:abstractNumId w:val="17"/>
  </w:num>
  <w:num w:numId="17" w16cid:durableId="1137526720">
    <w:abstractNumId w:val="20"/>
  </w:num>
  <w:num w:numId="18" w16cid:durableId="1138036671">
    <w:abstractNumId w:val="18"/>
  </w:num>
  <w:num w:numId="19" w16cid:durableId="280768915">
    <w:abstractNumId w:val="21"/>
  </w:num>
  <w:num w:numId="20" w16cid:durableId="1512136764">
    <w:abstractNumId w:val="29"/>
  </w:num>
  <w:num w:numId="21" w16cid:durableId="720206745">
    <w:abstractNumId w:val="9"/>
  </w:num>
  <w:num w:numId="22" w16cid:durableId="1371607582">
    <w:abstractNumId w:val="32"/>
  </w:num>
  <w:num w:numId="23" w16cid:durableId="520555104">
    <w:abstractNumId w:val="27"/>
  </w:num>
  <w:num w:numId="24" w16cid:durableId="2077509399">
    <w:abstractNumId w:val="8"/>
  </w:num>
  <w:num w:numId="25" w16cid:durableId="943924547">
    <w:abstractNumId w:val="33"/>
  </w:num>
  <w:num w:numId="26" w16cid:durableId="737477569">
    <w:abstractNumId w:val="11"/>
  </w:num>
  <w:num w:numId="27" w16cid:durableId="1911959460">
    <w:abstractNumId w:val="31"/>
  </w:num>
  <w:num w:numId="28" w16cid:durableId="1736314491">
    <w:abstractNumId w:val="7"/>
  </w:num>
  <w:num w:numId="29" w16cid:durableId="2034306950">
    <w:abstractNumId w:val="4"/>
  </w:num>
  <w:num w:numId="30" w16cid:durableId="547107827">
    <w:abstractNumId w:val="5"/>
  </w:num>
  <w:num w:numId="31" w16cid:durableId="871305189">
    <w:abstractNumId w:val="14"/>
  </w:num>
  <w:num w:numId="32" w16cid:durableId="1467889187">
    <w:abstractNumId w:val="12"/>
  </w:num>
  <w:num w:numId="33" w16cid:durableId="202446509">
    <w:abstractNumId w:val="30"/>
  </w:num>
  <w:num w:numId="34" w16cid:durableId="1734037701">
    <w:abstractNumId w:val="19"/>
  </w:num>
  <w:num w:numId="35" w16cid:durableId="1151874708">
    <w:abstractNumId w:val="35"/>
  </w:num>
  <w:num w:numId="36" w16cid:durableId="1081294627">
    <w:abstractNumId w:val="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14F"/>
    <w:rsid w:val="00012D70"/>
    <w:rsid w:val="000265B5"/>
    <w:rsid w:val="00034038"/>
    <w:rsid w:val="000358DD"/>
    <w:rsid w:val="00064CD7"/>
    <w:rsid w:val="0006584C"/>
    <w:rsid w:val="00070340"/>
    <w:rsid w:val="000705C4"/>
    <w:rsid w:val="00094845"/>
    <w:rsid w:val="000B448A"/>
    <w:rsid w:val="000C6D99"/>
    <w:rsid w:val="00104E2F"/>
    <w:rsid w:val="00132DDB"/>
    <w:rsid w:val="00134855"/>
    <w:rsid w:val="00147474"/>
    <w:rsid w:val="00173F9A"/>
    <w:rsid w:val="00177334"/>
    <w:rsid w:val="00187656"/>
    <w:rsid w:val="001921C7"/>
    <w:rsid w:val="001B0D5A"/>
    <w:rsid w:val="001D4F67"/>
    <w:rsid w:val="00207B6B"/>
    <w:rsid w:val="00245708"/>
    <w:rsid w:val="00260ED8"/>
    <w:rsid w:val="002769B2"/>
    <w:rsid w:val="00294D8C"/>
    <w:rsid w:val="002D2263"/>
    <w:rsid w:val="002D2FE7"/>
    <w:rsid w:val="002E4640"/>
    <w:rsid w:val="002E5716"/>
    <w:rsid w:val="002F092F"/>
    <w:rsid w:val="002F477C"/>
    <w:rsid w:val="003173F0"/>
    <w:rsid w:val="00326235"/>
    <w:rsid w:val="00331D99"/>
    <w:rsid w:val="00334B69"/>
    <w:rsid w:val="0034026C"/>
    <w:rsid w:val="00342EB7"/>
    <w:rsid w:val="00344E95"/>
    <w:rsid w:val="00364734"/>
    <w:rsid w:val="0038412A"/>
    <w:rsid w:val="003915DF"/>
    <w:rsid w:val="003A002F"/>
    <w:rsid w:val="003A71F6"/>
    <w:rsid w:val="003D29F4"/>
    <w:rsid w:val="003D5C5B"/>
    <w:rsid w:val="003E2B51"/>
    <w:rsid w:val="003E3D7A"/>
    <w:rsid w:val="00425367"/>
    <w:rsid w:val="004462B9"/>
    <w:rsid w:val="004728CF"/>
    <w:rsid w:val="004C1186"/>
    <w:rsid w:val="00502716"/>
    <w:rsid w:val="00520915"/>
    <w:rsid w:val="00550A6E"/>
    <w:rsid w:val="00551880"/>
    <w:rsid w:val="00584D07"/>
    <w:rsid w:val="00593F19"/>
    <w:rsid w:val="005B291E"/>
    <w:rsid w:val="005E0A2C"/>
    <w:rsid w:val="005F5011"/>
    <w:rsid w:val="00605DA7"/>
    <w:rsid w:val="00606A2F"/>
    <w:rsid w:val="00616855"/>
    <w:rsid w:val="00651EAA"/>
    <w:rsid w:val="006911CA"/>
    <w:rsid w:val="006A1C9C"/>
    <w:rsid w:val="006B1ABC"/>
    <w:rsid w:val="006D28EC"/>
    <w:rsid w:val="006E0741"/>
    <w:rsid w:val="006E0C7C"/>
    <w:rsid w:val="006E226B"/>
    <w:rsid w:val="00701497"/>
    <w:rsid w:val="007A55B0"/>
    <w:rsid w:val="007A5753"/>
    <w:rsid w:val="007E5741"/>
    <w:rsid w:val="00845183"/>
    <w:rsid w:val="008520F8"/>
    <w:rsid w:val="00861ED2"/>
    <w:rsid w:val="00892ABF"/>
    <w:rsid w:val="00896E75"/>
    <w:rsid w:val="008C3B9C"/>
    <w:rsid w:val="00934B2C"/>
    <w:rsid w:val="00952DFA"/>
    <w:rsid w:val="0095414F"/>
    <w:rsid w:val="009936F3"/>
    <w:rsid w:val="009C3419"/>
    <w:rsid w:val="00A00208"/>
    <w:rsid w:val="00A1732B"/>
    <w:rsid w:val="00A3239A"/>
    <w:rsid w:val="00AA02D2"/>
    <w:rsid w:val="00AD7AB3"/>
    <w:rsid w:val="00AF1EF3"/>
    <w:rsid w:val="00B77245"/>
    <w:rsid w:val="00B81DF1"/>
    <w:rsid w:val="00B82616"/>
    <w:rsid w:val="00BB442A"/>
    <w:rsid w:val="00BC73D6"/>
    <w:rsid w:val="00BD3152"/>
    <w:rsid w:val="00BF024B"/>
    <w:rsid w:val="00C133FC"/>
    <w:rsid w:val="00C46645"/>
    <w:rsid w:val="00C55D1E"/>
    <w:rsid w:val="00C70C7B"/>
    <w:rsid w:val="00C73A08"/>
    <w:rsid w:val="00CC0A9D"/>
    <w:rsid w:val="00CF0BCD"/>
    <w:rsid w:val="00D05A4A"/>
    <w:rsid w:val="00D16C12"/>
    <w:rsid w:val="00D22D05"/>
    <w:rsid w:val="00D87568"/>
    <w:rsid w:val="00DA3D1D"/>
    <w:rsid w:val="00DA4463"/>
    <w:rsid w:val="00DB3579"/>
    <w:rsid w:val="00DD6D32"/>
    <w:rsid w:val="00E118A6"/>
    <w:rsid w:val="00E23287"/>
    <w:rsid w:val="00E6225C"/>
    <w:rsid w:val="00E6455E"/>
    <w:rsid w:val="00E6598E"/>
    <w:rsid w:val="00E701D1"/>
    <w:rsid w:val="00E75567"/>
    <w:rsid w:val="00EA4B86"/>
    <w:rsid w:val="00EC1C0D"/>
    <w:rsid w:val="00ED5EBC"/>
    <w:rsid w:val="00EF1BD8"/>
    <w:rsid w:val="00F2431A"/>
    <w:rsid w:val="00F27C83"/>
    <w:rsid w:val="00F5763D"/>
    <w:rsid w:val="00F7135A"/>
    <w:rsid w:val="00F72262"/>
    <w:rsid w:val="00F826DB"/>
    <w:rsid w:val="00F87E99"/>
    <w:rsid w:val="00F978DA"/>
    <w:rsid w:val="00FA3872"/>
    <w:rsid w:val="00FB2C8C"/>
    <w:rsid w:val="00FC24E2"/>
    <w:rsid w:val="00FC392A"/>
    <w:rsid w:val="00FE0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9CFC90"/>
  <w15:docId w15:val="{866984DA-8183-446B-ADE0-FE058AE06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b/>
      <w:sz w:val="28"/>
      <w:u w:val="single"/>
    </w:rPr>
  </w:style>
  <w:style w:type="paragraph" w:styleId="Heading2">
    <w:name w:val="heading 2"/>
    <w:basedOn w:val="Normal"/>
    <w:next w:val="Normal"/>
    <w:link w:val="Heading2Char"/>
    <w:qFormat/>
    <w:pPr>
      <w:keepNext/>
      <w:ind w:right="-483"/>
      <w:jc w:val="both"/>
      <w:outlineLvl w:val="1"/>
    </w:pPr>
    <w:rPr>
      <w:rFonts w:ascii="Tahoma" w:hAnsi="Tahoma" w:cs="Tahoma"/>
      <w:b/>
      <w:sz w:val="22"/>
      <w:u w:val="single"/>
    </w:rPr>
  </w:style>
  <w:style w:type="paragraph" w:styleId="Heading3">
    <w:name w:val="heading 3"/>
    <w:basedOn w:val="Normal"/>
    <w:next w:val="Normal"/>
    <w:qFormat/>
    <w:pPr>
      <w:keepNext/>
      <w:ind w:left="-567" w:right="-483"/>
      <w:jc w:val="both"/>
      <w:outlineLvl w:val="2"/>
    </w:pPr>
    <w:rPr>
      <w:rFonts w:ascii="Tahoma" w:hAnsi="Tahoma" w:cs="Tahoma"/>
      <w:b/>
      <w:sz w:val="22"/>
    </w:rPr>
  </w:style>
  <w:style w:type="paragraph" w:styleId="Heading4">
    <w:name w:val="heading 4"/>
    <w:basedOn w:val="Normal"/>
    <w:next w:val="Normal"/>
    <w:qFormat/>
    <w:pPr>
      <w:keepNext/>
      <w:outlineLvl w:val="3"/>
    </w:pPr>
    <w:rPr>
      <w:rFonts w:ascii="Tahoma" w:hAnsi="Tahoma" w:cs="Tahoma"/>
      <w:b/>
      <w:bCs/>
    </w:rPr>
  </w:style>
  <w:style w:type="paragraph" w:styleId="Heading5">
    <w:name w:val="heading 5"/>
    <w:basedOn w:val="Normal"/>
    <w:next w:val="Normal"/>
    <w:qFormat/>
    <w:pPr>
      <w:keepNext/>
      <w:outlineLvl w:val="4"/>
    </w:pPr>
    <w:rPr>
      <w:rFonts w:ascii="Tahoma" w:hAnsi="Tahoma" w:cs="Tahoma"/>
      <w:b/>
      <w:bCs/>
      <w:sz w:val="24"/>
      <w:u w:val="single"/>
    </w:rPr>
  </w:style>
  <w:style w:type="paragraph" w:styleId="Heading6">
    <w:name w:val="heading 6"/>
    <w:basedOn w:val="Normal"/>
    <w:next w:val="Normal"/>
    <w:qFormat/>
    <w:pPr>
      <w:keepNext/>
      <w:outlineLvl w:val="5"/>
    </w:pPr>
    <w:rPr>
      <w:rFonts w:ascii="Tahoma" w:hAnsi="Tahoma" w:cs="Tahoma"/>
      <w:b/>
      <w:bCs/>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sz w:val="2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Title">
    <w:name w:val="Title"/>
    <w:basedOn w:val="Normal"/>
    <w:qFormat/>
    <w:pPr>
      <w:jc w:val="center"/>
    </w:pPr>
    <w:rPr>
      <w:rFonts w:ascii="Tahoma" w:hAnsi="Tahoma"/>
      <w:sz w:val="24"/>
      <w:u w:val="single"/>
    </w:rPr>
  </w:style>
  <w:style w:type="paragraph" w:styleId="Subtitle">
    <w:name w:val="Subtitle"/>
    <w:basedOn w:val="Normal"/>
    <w:qFormat/>
    <w:pPr>
      <w:jc w:val="both"/>
    </w:pPr>
    <w:rPr>
      <w:rFonts w:ascii="Tahoma" w:hAnsi="Tahoma"/>
      <w:b/>
      <w:sz w:val="24"/>
      <w:u w:val="single"/>
    </w:rPr>
  </w:style>
  <w:style w:type="paragraph" w:styleId="BodyText2">
    <w:name w:val="Body Text 2"/>
    <w:basedOn w:val="Normal"/>
    <w:pPr>
      <w:jc w:val="both"/>
    </w:pPr>
    <w:rPr>
      <w:rFonts w:ascii="Tahoma" w:hAnsi="Tahoma" w:cs="Tahoma"/>
    </w:rPr>
  </w:style>
  <w:style w:type="paragraph" w:styleId="BodyText3">
    <w:name w:val="Body Text 3"/>
    <w:basedOn w:val="Normal"/>
    <w:rPr>
      <w:rFonts w:ascii="Tahoma" w:hAnsi="Tahoma" w:cs="Tahoma"/>
      <w:sz w:val="18"/>
    </w:rPr>
  </w:style>
  <w:style w:type="character" w:styleId="PageNumber">
    <w:name w:val="page number"/>
    <w:basedOn w:val="DefaultParagraphFont"/>
  </w:style>
  <w:style w:type="paragraph" w:styleId="BalloonText">
    <w:name w:val="Balloon Text"/>
    <w:basedOn w:val="Normal"/>
    <w:link w:val="BalloonTextChar"/>
    <w:rsid w:val="002E5716"/>
    <w:rPr>
      <w:rFonts w:ascii="Tahoma" w:hAnsi="Tahoma"/>
      <w:sz w:val="16"/>
      <w:szCs w:val="16"/>
      <w:lang w:val="x-none"/>
    </w:rPr>
  </w:style>
  <w:style w:type="character" w:customStyle="1" w:styleId="BalloonTextChar">
    <w:name w:val="Balloon Text Char"/>
    <w:link w:val="BalloonText"/>
    <w:rsid w:val="002E5716"/>
    <w:rPr>
      <w:rFonts w:ascii="Tahoma" w:hAnsi="Tahoma" w:cs="Tahoma"/>
      <w:sz w:val="16"/>
      <w:szCs w:val="16"/>
      <w:lang w:eastAsia="en-US"/>
    </w:rPr>
  </w:style>
  <w:style w:type="paragraph" w:styleId="ListParagraph">
    <w:name w:val="List Paragraph"/>
    <w:basedOn w:val="Normal"/>
    <w:uiPriority w:val="34"/>
    <w:qFormat/>
    <w:rsid w:val="006D28EC"/>
    <w:pPr>
      <w:ind w:left="720"/>
      <w:contextualSpacing/>
    </w:pPr>
  </w:style>
  <w:style w:type="table" w:styleId="TableGrid">
    <w:name w:val="Table Grid"/>
    <w:basedOn w:val="TableNormal"/>
    <w:uiPriority w:val="39"/>
    <w:rsid w:val="00D87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DA3D1D"/>
    <w:rPr>
      <w:rFonts w:ascii="MS Mincho" w:eastAsia="MS Mincho" w:hAnsi="MS Mincho"/>
      <w:szCs w:val="24"/>
      <w:lang w:val="en-US" w:eastAsia="en-US"/>
    </w:rPr>
  </w:style>
  <w:style w:type="paragraph" w:customStyle="1" w:styleId="1bodycopy10pt">
    <w:name w:val="1 body copy 10pt"/>
    <w:basedOn w:val="Normal"/>
    <w:link w:val="1bodycopy10ptChar"/>
    <w:qFormat/>
    <w:rsid w:val="00DA3D1D"/>
    <w:pPr>
      <w:spacing w:after="120"/>
    </w:pPr>
    <w:rPr>
      <w:rFonts w:ascii="MS Mincho" w:eastAsia="MS Mincho" w:hAnsi="MS Mincho"/>
      <w:szCs w:val="24"/>
      <w:lang w:val="en-US"/>
    </w:rPr>
  </w:style>
  <w:style w:type="paragraph" w:customStyle="1" w:styleId="6Abstract">
    <w:name w:val="6 Abstract"/>
    <w:qFormat/>
    <w:rsid w:val="00DA3D1D"/>
    <w:pPr>
      <w:spacing w:after="240" w:line="256" w:lineRule="auto"/>
    </w:pPr>
    <w:rPr>
      <w:rFonts w:ascii="Arial" w:eastAsia="MS Mincho" w:hAnsi="Arial"/>
      <w:sz w:val="28"/>
      <w:szCs w:val="28"/>
      <w:lang w:val="en-US" w:eastAsia="en-US"/>
    </w:rPr>
  </w:style>
  <w:style w:type="paragraph" w:customStyle="1" w:styleId="1bodycopy11pt">
    <w:name w:val="1 body copy 11pt"/>
    <w:autoRedefine/>
    <w:rsid w:val="008C3B9C"/>
    <w:pPr>
      <w:framePr w:hSpace="180" w:wrap="around" w:vAnchor="page" w:hAnchor="margin" w:y="12359"/>
      <w:spacing w:after="120"/>
    </w:pPr>
    <w:rPr>
      <w:rFonts w:ascii="Arial" w:eastAsia="MS Mincho" w:hAnsi="Arial" w:cs="Arial"/>
      <w:sz w:val="22"/>
      <w:szCs w:val="24"/>
      <w:lang w:val="en-US" w:eastAsia="en-US"/>
    </w:rPr>
  </w:style>
  <w:style w:type="paragraph" w:customStyle="1" w:styleId="3Policytitle">
    <w:name w:val="3 Policy title"/>
    <w:basedOn w:val="Normal"/>
    <w:qFormat/>
    <w:rsid w:val="00DA3D1D"/>
    <w:pPr>
      <w:spacing w:after="120"/>
    </w:pPr>
    <w:rPr>
      <w:rFonts w:ascii="Arial" w:eastAsia="MS Mincho" w:hAnsi="Arial"/>
      <w:b/>
      <w:sz w:val="72"/>
      <w:szCs w:val="24"/>
      <w:lang w:val="en-US"/>
    </w:rPr>
  </w:style>
  <w:style w:type="paragraph" w:styleId="TOCHeading">
    <w:name w:val="TOC Heading"/>
    <w:basedOn w:val="Heading1"/>
    <w:next w:val="Normal"/>
    <w:uiPriority w:val="39"/>
    <w:unhideWhenUsed/>
    <w:rsid w:val="00EC1C0D"/>
    <w:pPr>
      <w:keepLines/>
      <w:spacing w:before="240" w:line="259" w:lineRule="auto"/>
      <w:outlineLvl w:val="9"/>
    </w:pPr>
    <w:rPr>
      <w:rFonts w:ascii="Calibri Light" w:hAnsi="Calibri Light"/>
      <w:b w:val="0"/>
      <w:color w:val="0D1C2F"/>
      <w:sz w:val="32"/>
      <w:szCs w:val="32"/>
      <w:u w:val="none"/>
      <w:lang w:val="en-US"/>
    </w:rPr>
  </w:style>
  <w:style w:type="paragraph" w:styleId="TOC1">
    <w:name w:val="toc 1"/>
    <w:basedOn w:val="Normal"/>
    <w:next w:val="Normal"/>
    <w:autoRedefine/>
    <w:uiPriority w:val="39"/>
    <w:unhideWhenUsed/>
    <w:rsid w:val="00EC1C0D"/>
    <w:pPr>
      <w:tabs>
        <w:tab w:val="right" w:leader="dot" w:pos="9736"/>
      </w:tabs>
      <w:spacing w:after="100"/>
      <w:jc w:val="both"/>
    </w:pPr>
    <w:rPr>
      <w:rFonts w:ascii="Arial" w:eastAsia="MS Mincho" w:hAnsi="Arial"/>
      <w:szCs w:val="24"/>
      <w:lang w:val="en-US"/>
    </w:rPr>
  </w:style>
  <w:style w:type="character" w:customStyle="1" w:styleId="BodyTextChar">
    <w:name w:val="Body Text Char"/>
    <w:basedOn w:val="DefaultParagraphFont"/>
    <w:link w:val="BodyText"/>
    <w:rsid w:val="00FE0FC2"/>
    <w:rPr>
      <w:sz w:val="28"/>
      <w:lang w:eastAsia="en-US"/>
    </w:rPr>
  </w:style>
  <w:style w:type="character" w:styleId="Hyperlink">
    <w:name w:val="Hyperlink"/>
    <w:uiPriority w:val="99"/>
    <w:unhideWhenUsed/>
    <w:qFormat/>
    <w:rsid w:val="004728CF"/>
    <w:rPr>
      <w:color w:val="0072CC"/>
      <w:u w:val="single"/>
    </w:rPr>
  </w:style>
  <w:style w:type="paragraph" w:styleId="TOC3">
    <w:name w:val="toc 3"/>
    <w:basedOn w:val="Normal"/>
    <w:next w:val="Normal"/>
    <w:autoRedefine/>
    <w:uiPriority w:val="39"/>
    <w:unhideWhenUsed/>
    <w:rsid w:val="004728CF"/>
    <w:pPr>
      <w:spacing w:after="100"/>
      <w:ind w:left="400"/>
    </w:pPr>
    <w:rPr>
      <w:rFonts w:ascii="Arial" w:eastAsia="MS Mincho" w:hAnsi="Arial"/>
      <w:szCs w:val="24"/>
      <w:lang w:val="en-US"/>
    </w:rPr>
  </w:style>
  <w:style w:type="paragraph" w:customStyle="1" w:styleId="TNCBodyText">
    <w:name w:val="TNC Body Text"/>
    <w:basedOn w:val="Normal"/>
    <w:link w:val="TNCBodyTextChar"/>
    <w:qFormat/>
    <w:rsid w:val="00861ED2"/>
    <w:pPr>
      <w:spacing w:before="200" w:after="200" w:line="276" w:lineRule="auto"/>
      <w:jc w:val="both"/>
    </w:pPr>
    <w:rPr>
      <w:rFonts w:asciiTheme="minorHAnsi" w:eastAsiaTheme="minorHAnsi" w:hAnsiTheme="minorHAnsi" w:cstheme="minorBidi"/>
      <w:sz w:val="22"/>
      <w:szCs w:val="22"/>
    </w:rPr>
  </w:style>
  <w:style w:type="character" w:customStyle="1" w:styleId="TNCBodyTextChar">
    <w:name w:val="TNC Body Text Char"/>
    <w:basedOn w:val="DefaultParagraphFont"/>
    <w:link w:val="TNCBodyText"/>
    <w:rsid w:val="00861ED2"/>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861ED2"/>
    <w:pPr>
      <w:spacing w:before="100" w:beforeAutospacing="1" w:after="100" w:afterAutospacing="1"/>
    </w:pPr>
    <w:rPr>
      <w:sz w:val="24"/>
      <w:szCs w:val="24"/>
      <w:lang w:eastAsia="en-GB"/>
    </w:rPr>
  </w:style>
  <w:style w:type="character" w:customStyle="1" w:styleId="Heading2Char">
    <w:name w:val="Heading 2 Char"/>
    <w:basedOn w:val="DefaultParagraphFont"/>
    <w:link w:val="Heading2"/>
    <w:rsid w:val="00E75567"/>
    <w:rPr>
      <w:rFonts w:ascii="Tahoma" w:hAnsi="Tahoma" w:cs="Tahoma"/>
      <w:b/>
      <w:sz w:val="22"/>
      <w:u w:val="single"/>
      <w:lang w:eastAsia="en-US"/>
    </w:rPr>
  </w:style>
  <w:style w:type="paragraph" w:styleId="BodyTextIndent">
    <w:name w:val="Body Text Indent"/>
    <w:basedOn w:val="Normal"/>
    <w:link w:val="BodyTextIndentChar"/>
    <w:unhideWhenUsed/>
    <w:rsid w:val="00FC24E2"/>
    <w:pPr>
      <w:spacing w:after="120"/>
      <w:ind w:left="283"/>
    </w:pPr>
  </w:style>
  <w:style w:type="character" w:customStyle="1" w:styleId="BodyTextIndentChar">
    <w:name w:val="Body Text Indent Char"/>
    <w:basedOn w:val="DefaultParagraphFont"/>
    <w:link w:val="BodyTextIndent"/>
    <w:rsid w:val="00FC24E2"/>
    <w:rPr>
      <w:lang w:eastAsia="en-US"/>
    </w:rPr>
  </w:style>
  <w:style w:type="character" w:styleId="FollowedHyperlink">
    <w:name w:val="FollowedHyperlink"/>
    <w:basedOn w:val="DefaultParagraphFont"/>
    <w:semiHidden/>
    <w:unhideWhenUsed/>
    <w:rsid w:val="0014747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0528065">
      <w:bodyDiv w:val="1"/>
      <w:marLeft w:val="0"/>
      <w:marRight w:val="0"/>
      <w:marTop w:val="0"/>
      <w:marBottom w:val="0"/>
      <w:divBdr>
        <w:top w:val="none" w:sz="0" w:space="0" w:color="auto"/>
        <w:left w:val="none" w:sz="0" w:space="0" w:color="auto"/>
        <w:bottom w:val="none" w:sz="0" w:space="0" w:color="auto"/>
        <w:right w:val="none" w:sz="0" w:space="0" w:color="auto"/>
      </w:divBdr>
    </w:div>
    <w:div w:id="1675762692">
      <w:bodyDiv w:val="1"/>
      <w:marLeft w:val="0"/>
      <w:marRight w:val="0"/>
      <w:marTop w:val="0"/>
      <w:marBottom w:val="0"/>
      <w:divBdr>
        <w:top w:val="none" w:sz="0" w:space="0" w:color="auto"/>
        <w:left w:val="none" w:sz="0" w:space="0" w:color="auto"/>
        <w:bottom w:val="none" w:sz="0" w:space="0" w:color="auto"/>
        <w:right w:val="none" w:sz="0" w:space="0" w:color="auto"/>
      </w:divBdr>
    </w:div>
    <w:div w:id="210603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hse.gov.uk/riddor/repor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F7A51B-CD3D-4195-9D69-44115B3FF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12</Pages>
  <Words>4210</Words>
  <Characters>21732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Draft – Design and Technology Policy – May 2001</vt:lpstr>
    </vt:vector>
  </TitlesOfParts>
  <Company>Metron</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Design and Technology Policy – May 2001</dc:title>
  <dc:subject/>
  <dc:creator>JWhite</dc:creator>
  <cp:keywords/>
  <dc:description/>
  <cp:lastModifiedBy>Jackie James</cp:lastModifiedBy>
  <cp:revision>3</cp:revision>
  <cp:lastPrinted>2022-06-07T14:16:00Z</cp:lastPrinted>
  <dcterms:created xsi:type="dcterms:W3CDTF">2025-03-19T15:05:00Z</dcterms:created>
  <dcterms:modified xsi:type="dcterms:W3CDTF">2026-09-14T10:19:00Z</dcterms:modified>
</cp:coreProperties>
</file>