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FE745" w14:textId="77777777" w:rsidR="00EE0695" w:rsidRDefault="00EE0695" w:rsidP="00A507F7">
      <w:pPr>
        <w:pStyle w:val="Heading2"/>
        <w:rPr>
          <w:rFonts w:ascii="Times New Roman" w:hAnsi="Times New Roman" w:cs="Times New Roman"/>
          <w:sz w:val="18"/>
        </w:rPr>
      </w:pPr>
    </w:p>
    <w:p w14:paraId="0A2847AB" w14:textId="77777777" w:rsidR="00EE0695" w:rsidRDefault="00587477" w:rsidP="00A507F7">
      <w:pPr>
        <w:pStyle w:val="6Abstract"/>
        <w:spacing w:after="0" w:line="240" w:lineRule="auto"/>
        <w:jc w:val="center"/>
        <w:rPr>
          <w:rFonts w:ascii="Garamond" w:hAnsi="Garamond"/>
          <w:b/>
          <w:sz w:val="72"/>
          <w:szCs w:val="72"/>
          <w:lang w:val="en-GB"/>
        </w:rPr>
      </w:pPr>
      <w:r>
        <w:rPr>
          <w:rFonts w:ascii="Garamond" w:hAnsi="Garamond"/>
          <w:b/>
          <w:sz w:val="72"/>
          <w:szCs w:val="72"/>
          <w:lang w:val="en-GB"/>
        </w:rPr>
        <w:t>Highfield CE Primary School</w:t>
      </w:r>
    </w:p>
    <w:p w14:paraId="46521980" w14:textId="098B8C01" w:rsidR="00EE0695" w:rsidRDefault="0083377B" w:rsidP="00A507F7">
      <w:pPr>
        <w:pStyle w:val="3Policytitle"/>
        <w:spacing w:after="0"/>
        <w:jc w:val="center"/>
        <w:rPr>
          <w:rFonts w:ascii="Garamond" w:hAnsi="Garamond" w:cs="Calibri"/>
          <w:lang w:val="en-GB"/>
        </w:rPr>
      </w:pPr>
      <w:r>
        <w:rPr>
          <w:rFonts w:ascii="Garamond" w:hAnsi="Garamond" w:cs="Calibri"/>
          <w:lang w:val="en-GB"/>
        </w:rPr>
        <w:t>EAL</w:t>
      </w:r>
      <w:r w:rsidR="00587477">
        <w:rPr>
          <w:rFonts w:ascii="Garamond" w:hAnsi="Garamond" w:cs="Calibri"/>
          <w:lang w:val="en-GB"/>
        </w:rPr>
        <w:t xml:space="preserve"> Policy </w:t>
      </w:r>
    </w:p>
    <w:p w14:paraId="56A92E0C" w14:textId="77777777" w:rsidR="00EE0695" w:rsidRDefault="00EE0695" w:rsidP="00A507F7">
      <w:pPr>
        <w:pStyle w:val="1bodycopy10pt"/>
        <w:spacing w:after="0"/>
        <w:rPr>
          <w:rFonts w:ascii="Arial" w:hAnsi="Arial"/>
          <w:lang w:val="en-GB"/>
        </w:rPr>
      </w:pPr>
    </w:p>
    <w:p w14:paraId="33586770" w14:textId="77777777" w:rsidR="00EE0695" w:rsidRDefault="00587477" w:rsidP="00A507F7">
      <w:pPr>
        <w:pStyle w:val="1bodycopy10pt"/>
        <w:spacing w:after="0"/>
        <w:jc w:val="center"/>
        <w:rPr>
          <w:noProof/>
          <w:color w:val="00CF80"/>
          <w:szCs w:val="20"/>
          <w:lang w:val="en-GB"/>
        </w:rPr>
      </w:pPr>
      <w:r>
        <w:rPr>
          <w:noProof/>
        </w:rPr>
        <w:drawing>
          <wp:anchor distT="0" distB="0" distL="114300" distR="114300" simplePos="0" relativeHeight="251659776" behindDoc="1" locked="0" layoutInCell="1" allowOverlap="1" wp14:anchorId="1086F718" wp14:editId="24C200FA">
            <wp:simplePos x="0" y="0"/>
            <wp:positionH relativeFrom="margin">
              <wp:align>center</wp:align>
            </wp:positionH>
            <wp:positionV relativeFrom="paragraph">
              <wp:posOffset>109855</wp:posOffset>
            </wp:positionV>
            <wp:extent cx="3431540" cy="4298950"/>
            <wp:effectExtent l="0" t="0" r="0" b="6350"/>
            <wp:wrapTight wrapText="bothSides">
              <wp:wrapPolygon edited="0">
                <wp:start x="0" y="0"/>
                <wp:lineTo x="0" y="21536"/>
                <wp:lineTo x="21464" y="21536"/>
                <wp:lineTo x="21464" y="0"/>
                <wp:lineTo x="0" y="0"/>
              </wp:wrapPolygon>
            </wp:wrapTight>
            <wp:docPr id="1" name="Picture 1"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pic:spPr>
                </pic:pic>
              </a:graphicData>
            </a:graphic>
            <wp14:sizeRelH relativeFrom="page">
              <wp14:pctWidth>0</wp14:pctWidth>
            </wp14:sizeRelH>
            <wp14:sizeRelV relativeFrom="page">
              <wp14:pctHeight>0</wp14:pctHeight>
            </wp14:sizeRelV>
          </wp:anchor>
        </w:drawing>
      </w:r>
    </w:p>
    <w:p w14:paraId="61850ECC" w14:textId="77777777" w:rsidR="00EE0695" w:rsidRDefault="00EE0695" w:rsidP="00A507F7">
      <w:pPr>
        <w:pStyle w:val="1bodycopy10pt"/>
        <w:spacing w:after="0"/>
        <w:jc w:val="center"/>
        <w:rPr>
          <w:noProof/>
          <w:color w:val="00CF80"/>
          <w:szCs w:val="20"/>
          <w:lang w:val="en-GB"/>
        </w:rPr>
      </w:pPr>
    </w:p>
    <w:p w14:paraId="4895A384" w14:textId="77777777" w:rsidR="00EE0695" w:rsidRDefault="00EE0695" w:rsidP="00A507F7">
      <w:pPr>
        <w:pStyle w:val="1bodycopy10pt"/>
        <w:spacing w:after="0"/>
        <w:jc w:val="center"/>
        <w:rPr>
          <w:noProof/>
          <w:color w:val="00CF80"/>
          <w:szCs w:val="20"/>
          <w:lang w:val="en-GB"/>
        </w:rPr>
      </w:pPr>
    </w:p>
    <w:p w14:paraId="2FAEDF03" w14:textId="77777777" w:rsidR="00EE0695" w:rsidRDefault="00EE0695" w:rsidP="00A507F7">
      <w:pPr>
        <w:pStyle w:val="1bodycopy10pt"/>
        <w:spacing w:after="0"/>
        <w:jc w:val="center"/>
        <w:rPr>
          <w:noProof/>
          <w:color w:val="00CF80"/>
          <w:szCs w:val="20"/>
          <w:lang w:val="en-GB"/>
        </w:rPr>
      </w:pPr>
    </w:p>
    <w:p w14:paraId="62AE4AAF" w14:textId="77777777" w:rsidR="00EE0695" w:rsidRDefault="00EE0695" w:rsidP="00A507F7">
      <w:pPr>
        <w:pStyle w:val="1bodycopy10pt"/>
        <w:spacing w:after="0"/>
        <w:rPr>
          <w:rFonts w:ascii="Calibri" w:hAnsi="Calibri" w:cs="Calibri"/>
          <w:lang w:val="en-GB"/>
        </w:rPr>
      </w:pPr>
    </w:p>
    <w:tbl>
      <w:tblPr>
        <w:tblpPr w:leftFromText="180" w:rightFromText="180" w:vertAnchor="page" w:horzAnchor="margin" w:tblpY="12359"/>
        <w:tblW w:w="9563"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402"/>
        <w:gridCol w:w="2835"/>
        <w:gridCol w:w="3326"/>
      </w:tblGrid>
      <w:tr w:rsidR="00EE0695" w14:paraId="47916E2C" w14:textId="77777777" w:rsidTr="00513AAF">
        <w:trPr>
          <w:trHeight w:val="567"/>
        </w:trPr>
        <w:tc>
          <w:tcPr>
            <w:tcW w:w="3402" w:type="dxa"/>
            <w:tcBorders>
              <w:top w:val="nil"/>
              <w:left w:val="nil"/>
              <w:bottom w:val="single" w:sz="18" w:space="0" w:color="FFFFFF"/>
              <w:right w:val="nil"/>
            </w:tcBorders>
            <w:shd w:val="clear" w:color="auto" w:fill="D8DFDE"/>
            <w:vAlign w:val="center"/>
            <w:hideMark/>
          </w:tcPr>
          <w:p w14:paraId="5373F82F" w14:textId="77777777" w:rsidR="00EE0695" w:rsidRPr="00513AAF" w:rsidRDefault="00587477" w:rsidP="00513AAF">
            <w:pPr>
              <w:pStyle w:val="1bodycopy10pt"/>
              <w:spacing w:after="0"/>
              <w:rPr>
                <w:rFonts w:ascii="Garamond" w:hAnsi="Garamond" w:cs="Calibri"/>
                <w:b/>
                <w:sz w:val="28"/>
                <w:szCs w:val="28"/>
                <w:lang w:val="en-GB"/>
              </w:rPr>
            </w:pPr>
            <w:r w:rsidRPr="00513AAF">
              <w:rPr>
                <w:rFonts w:ascii="Garamond" w:hAnsi="Garamond" w:cs="Calibri"/>
                <w:b/>
                <w:sz w:val="28"/>
                <w:szCs w:val="28"/>
                <w:lang w:val="en-GB"/>
              </w:rPr>
              <w:t>Approved by:</w:t>
            </w:r>
          </w:p>
        </w:tc>
        <w:tc>
          <w:tcPr>
            <w:tcW w:w="2835" w:type="dxa"/>
            <w:tcBorders>
              <w:top w:val="nil"/>
              <w:left w:val="nil"/>
              <w:bottom w:val="single" w:sz="18" w:space="0" w:color="FFFFFF"/>
              <w:right w:val="nil"/>
            </w:tcBorders>
            <w:shd w:val="clear" w:color="auto" w:fill="D8DFDE"/>
            <w:vAlign w:val="center"/>
          </w:tcPr>
          <w:p w14:paraId="23051066" w14:textId="599D0859" w:rsidR="00EE0695" w:rsidRPr="00513AAF" w:rsidRDefault="00630243" w:rsidP="00513AAF">
            <w:pPr>
              <w:pStyle w:val="1bodycopy11pt"/>
              <w:framePr w:hSpace="0" w:wrap="auto" w:vAnchor="margin" w:hAnchor="text" w:yAlign="inline"/>
              <w:rPr>
                <w:rFonts w:ascii="Garamond" w:hAnsi="Garamond"/>
                <w:sz w:val="28"/>
                <w:szCs w:val="28"/>
              </w:rPr>
            </w:pPr>
            <w:r w:rsidRPr="00513AAF">
              <w:rPr>
                <w:rFonts w:ascii="Garamond" w:hAnsi="Garamond"/>
                <w:sz w:val="28"/>
                <w:szCs w:val="28"/>
              </w:rPr>
              <w:t>FGB</w:t>
            </w:r>
          </w:p>
        </w:tc>
        <w:tc>
          <w:tcPr>
            <w:tcW w:w="3326" w:type="dxa"/>
            <w:tcBorders>
              <w:top w:val="nil"/>
              <w:left w:val="nil"/>
              <w:bottom w:val="single" w:sz="18" w:space="0" w:color="FFFFFF"/>
              <w:right w:val="nil"/>
            </w:tcBorders>
            <w:shd w:val="clear" w:color="auto" w:fill="D8DFDE"/>
            <w:vAlign w:val="center"/>
            <w:hideMark/>
          </w:tcPr>
          <w:p w14:paraId="1452CD0F" w14:textId="4AAB41DB" w:rsidR="00EE0695" w:rsidRPr="00513AAF" w:rsidRDefault="00587477" w:rsidP="00513AAF">
            <w:pPr>
              <w:pStyle w:val="1bodycopy11pt"/>
              <w:framePr w:hSpace="0" w:wrap="auto" w:vAnchor="margin" w:hAnchor="text" w:yAlign="inline"/>
              <w:rPr>
                <w:rFonts w:ascii="Garamond" w:hAnsi="Garamond"/>
                <w:sz w:val="28"/>
                <w:szCs w:val="28"/>
              </w:rPr>
            </w:pPr>
            <w:r w:rsidRPr="00513AAF">
              <w:rPr>
                <w:rFonts w:ascii="Garamond" w:hAnsi="Garamond"/>
                <w:b/>
                <w:sz w:val="28"/>
                <w:szCs w:val="28"/>
              </w:rPr>
              <w:t>Date:</w:t>
            </w:r>
            <w:r w:rsidRPr="00513AAF">
              <w:rPr>
                <w:rFonts w:ascii="Garamond" w:hAnsi="Garamond"/>
                <w:sz w:val="28"/>
                <w:szCs w:val="28"/>
              </w:rPr>
              <w:t xml:space="preserve">   </w:t>
            </w:r>
            <w:r w:rsidR="00513AAF" w:rsidRPr="00513AAF">
              <w:rPr>
                <w:rFonts w:ascii="Garamond" w:hAnsi="Garamond"/>
                <w:sz w:val="28"/>
                <w:szCs w:val="28"/>
              </w:rPr>
              <w:t>20/01/2025</w:t>
            </w:r>
          </w:p>
        </w:tc>
      </w:tr>
      <w:tr w:rsidR="00513AAF" w14:paraId="4B9DE550" w14:textId="77777777" w:rsidTr="00513AAF">
        <w:trPr>
          <w:trHeight w:val="567"/>
        </w:trPr>
        <w:tc>
          <w:tcPr>
            <w:tcW w:w="9563" w:type="dxa"/>
            <w:gridSpan w:val="3"/>
            <w:tcBorders>
              <w:top w:val="single" w:sz="18" w:space="0" w:color="FFFFFF"/>
              <w:left w:val="nil"/>
              <w:bottom w:val="single" w:sz="18" w:space="0" w:color="FFFFFF"/>
              <w:right w:val="nil"/>
            </w:tcBorders>
            <w:shd w:val="clear" w:color="auto" w:fill="D8DFDE"/>
            <w:vAlign w:val="center"/>
            <w:hideMark/>
          </w:tcPr>
          <w:p w14:paraId="76C3ABAC" w14:textId="6CAE5F76" w:rsidR="00513AAF" w:rsidRPr="00513AAF" w:rsidRDefault="00513AAF" w:rsidP="00513AAF">
            <w:pPr>
              <w:pStyle w:val="1bodycopy11pt"/>
              <w:framePr w:hSpace="0" w:wrap="auto" w:vAnchor="margin" w:hAnchor="text" w:yAlign="inline"/>
              <w:rPr>
                <w:rFonts w:ascii="Garamond" w:hAnsi="Garamond"/>
                <w:sz w:val="28"/>
                <w:szCs w:val="28"/>
              </w:rPr>
            </w:pPr>
            <w:r w:rsidRPr="00513AAF">
              <w:rPr>
                <w:rFonts w:ascii="Garamond" w:hAnsi="Garamond"/>
                <w:sz w:val="28"/>
                <w:szCs w:val="28"/>
              </w:rPr>
              <w:t>L</w:t>
            </w:r>
            <w:r w:rsidRPr="00513AAF">
              <w:rPr>
                <w:rFonts w:ascii="Garamond" w:hAnsi="Garamond"/>
                <w:b/>
                <w:sz w:val="28"/>
                <w:szCs w:val="28"/>
              </w:rPr>
              <w:t>ast reviewed on:</w:t>
            </w:r>
            <w:r w:rsidRPr="00513AAF">
              <w:rPr>
                <w:rFonts w:ascii="Garamond" w:hAnsi="Garamond"/>
                <w:sz w:val="28"/>
                <w:szCs w:val="28"/>
              </w:rPr>
              <w:t xml:space="preserve">       January 202</w:t>
            </w:r>
            <w:r>
              <w:rPr>
                <w:rFonts w:ascii="Garamond" w:hAnsi="Garamond"/>
                <w:sz w:val="28"/>
                <w:szCs w:val="28"/>
              </w:rPr>
              <w:t>5</w:t>
            </w:r>
          </w:p>
        </w:tc>
      </w:tr>
      <w:tr w:rsidR="00513AAF" w14:paraId="07D37ACF" w14:textId="77777777" w:rsidTr="00513AAF">
        <w:trPr>
          <w:trHeight w:val="567"/>
        </w:trPr>
        <w:tc>
          <w:tcPr>
            <w:tcW w:w="9563" w:type="dxa"/>
            <w:gridSpan w:val="3"/>
            <w:tcBorders>
              <w:top w:val="single" w:sz="18" w:space="0" w:color="FFFFFF"/>
              <w:left w:val="nil"/>
              <w:bottom w:val="nil"/>
              <w:right w:val="nil"/>
            </w:tcBorders>
            <w:shd w:val="clear" w:color="auto" w:fill="D8DFDE"/>
            <w:vAlign w:val="center"/>
            <w:hideMark/>
          </w:tcPr>
          <w:p w14:paraId="6E568259" w14:textId="5125BD54" w:rsidR="00513AAF" w:rsidRPr="00513AAF" w:rsidRDefault="00513AAF" w:rsidP="00513AAF">
            <w:pPr>
              <w:pStyle w:val="1bodycopy11pt"/>
              <w:framePr w:hSpace="0" w:wrap="auto" w:vAnchor="margin" w:hAnchor="text" w:yAlign="inline"/>
              <w:rPr>
                <w:rFonts w:ascii="Garamond" w:hAnsi="Garamond"/>
                <w:sz w:val="28"/>
                <w:szCs w:val="28"/>
              </w:rPr>
            </w:pPr>
            <w:r w:rsidRPr="00513AAF">
              <w:rPr>
                <w:rFonts w:ascii="Garamond" w:hAnsi="Garamond"/>
                <w:b/>
                <w:sz w:val="28"/>
                <w:szCs w:val="28"/>
              </w:rPr>
              <w:t>Next review due by:</w:t>
            </w:r>
            <w:r w:rsidRPr="00513AAF">
              <w:rPr>
                <w:rFonts w:ascii="Garamond" w:hAnsi="Garamond"/>
                <w:sz w:val="28"/>
                <w:szCs w:val="28"/>
              </w:rPr>
              <w:t xml:space="preserve">   January 202</w:t>
            </w:r>
            <w:r w:rsidR="006057A3">
              <w:rPr>
                <w:rFonts w:ascii="Garamond" w:hAnsi="Garamond"/>
                <w:sz w:val="28"/>
                <w:szCs w:val="28"/>
              </w:rPr>
              <w:t>7</w:t>
            </w:r>
          </w:p>
        </w:tc>
      </w:tr>
    </w:tbl>
    <w:p w14:paraId="571B0F05" w14:textId="77777777" w:rsidR="00EE0695" w:rsidRDefault="00EE0695" w:rsidP="00A507F7">
      <w:pPr>
        <w:rPr>
          <w:rFonts w:ascii="Garamond" w:hAnsi="Garamond"/>
          <w:sz w:val="36"/>
          <w:szCs w:val="36"/>
        </w:rPr>
      </w:pPr>
    </w:p>
    <w:p w14:paraId="441C1905" w14:textId="77777777" w:rsidR="00EE0695" w:rsidRDefault="00EE0695" w:rsidP="00A507F7">
      <w:pPr>
        <w:rPr>
          <w:rFonts w:ascii="Garamond" w:hAnsi="Garamond"/>
          <w:b/>
          <w:sz w:val="36"/>
          <w:szCs w:val="36"/>
        </w:rPr>
      </w:pPr>
    </w:p>
    <w:p w14:paraId="04F8A55E" w14:textId="77777777" w:rsidR="00EE0695" w:rsidRDefault="00EE0695" w:rsidP="00A507F7">
      <w:pPr>
        <w:rPr>
          <w:rFonts w:ascii="Garamond" w:hAnsi="Garamond"/>
          <w:b/>
          <w:sz w:val="36"/>
          <w:szCs w:val="36"/>
        </w:rPr>
      </w:pPr>
    </w:p>
    <w:p w14:paraId="51ECC4BD" w14:textId="77777777" w:rsidR="00EE0695" w:rsidRDefault="00EE0695" w:rsidP="00A507F7">
      <w:pPr>
        <w:rPr>
          <w:rFonts w:ascii="Garamond" w:hAnsi="Garamond"/>
          <w:b/>
          <w:sz w:val="36"/>
          <w:szCs w:val="36"/>
        </w:rPr>
      </w:pPr>
    </w:p>
    <w:p w14:paraId="03446C58" w14:textId="77777777" w:rsidR="00EE0695" w:rsidRDefault="00EE0695" w:rsidP="00A507F7">
      <w:pPr>
        <w:rPr>
          <w:rFonts w:ascii="Garamond" w:hAnsi="Garamond"/>
          <w:b/>
          <w:sz w:val="36"/>
          <w:szCs w:val="36"/>
        </w:rPr>
      </w:pPr>
    </w:p>
    <w:p w14:paraId="72FD0BBC" w14:textId="77777777" w:rsidR="00EE0695" w:rsidRDefault="00EE0695" w:rsidP="00A507F7">
      <w:pPr>
        <w:rPr>
          <w:rFonts w:ascii="Garamond" w:hAnsi="Garamond"/>
          <w:b/>
          <w:sz w:val="36"/>
          <w:szCs w:val="36"/>
        </w:rPr>
      </w:pPr>
    </w:p>
    <w:p w14:paraId="70B82C19" w14:textId="77777777" w:rsidR="00EE0695" w:rsidRDefault="00EE0695" w:rsidP="00A507F7">
      <w:pPr>
        <w:rPr>
          <w:rFonts w:ascii="Garamond" w:hAnsi="Garamond"/>
          <w:b/>
          <w:sz w:val="36"/>
          <w:szCs w:val="36"/>
        </w:rPr>
      </w:pPr>
    </w:p>
    <w:p w14:paraId="6480B523" w14:textId="77777777" w:rsidR="00EE0695" w:rsidRDefault="00EE0695" w:rsidP="00A507F7">
      <w:pPr>
        <w:rPr>
          <w:rFonts w:ascii="Garamond" w:hAnsi="Garamond"/>
          <w:b/>
          <w:sz w:val="36"/>
          <w:szCs w:val="36"/>
        </w:rPr>
      </w:pPr>
    </w:p>
    <w:p w14:paraId="38B1FBDF" w14:textId="77777777" w:rsidR="00EE0695" w:rsidRDefault="00EE0695" w:rsidP="00A507F7">
      <w:pPr>
        <w:rPr>
          <w:rFonts w:ascii="Garamond" w:hAnsi="Garamond"/>
          <w:b/>
          <w:sz w:val="36"/>
          <w:szCs w:val="36"/>
        </w:rPr>
      </w:pPr>
    </w:p>
    <w:p w14:paraId="1F187307" w14:textId="77777777" w:rsidR="00EE0695" w:rsidRDefault="00EE0695" w:rsidP="00A507F7">
      <w:pPr>
        <w:rPr>
          <w:rFonts w:ascii="Garamond" w:hAnsi="Garamond"/>
          <w:b/>
          <w:sz w:val="36"/>
          <w:szCs w:val="36"/>
        </w:rPr>
      </w:pPr>
    </w:p>
    <w:p w14:paraId="0801A54B" w14:textId="77777777" w:rsidR="00EE0695" w:rsidRDefault="00EE0695" w:rsidP="00A507F7">
      <w:pPr>
        <w:rPr>
          <w:rFonts w:ascii="Garamond" w:hAnsi="Garamond"/>
          <w:b/>
          <w:sz w:val="36"/>
          <w:szCs w:val="36"/>
        </w:rPr>
      </w:pPr>
    </w:p>
    <w:p w14:paraId="422EE83E" w14:textId="77777777" w:rsidR="00EE0695" w:rsidRDefault="00EE0695" w:rsidP="00A507F7">
      <w:pPr>
        <w:rPr>
          <w:rFonts w:ascii="Garamond" w:hAnsi="Garamond"/>
          <w:b/>
          <w:sz w:val="36"/>
          <w:szCs w:val="36"/>
        </w:rPr>
      </w:pPr>
    </w:p>
    <w:p w14:paraId="1C905CA1" w14:textId="77777777" w:rsidR="00EE0695" w:rsidRDefault="00EE0695" w:rsidP="00A507F7">
      <w:pPr>
        <w:pStyle w:val="Heading2"/>
        <w:rPr>
          <w:rFonts w:ascii="Garamond" w:hAnsi="Garamond" w:cstheme="minorHAnsi"/>
          <w:sz w:val="24"/>
          <w:szCs w:val="24"/>
        </w:rPr>
      </w:pPr>
    </w:p>
    <w:p w14:paraId="693E589D" w14:textId="77777777" w:rsidR="00EE0695" w:rsidRDefault="00EE0695" w:rsidP="00A507F7">
      <w:pPr>
        <w:rPr>
          <w:rFonts w:ascii="Garamond" w:hAnsi="Garamond" w:cstheme="minorHAnsi"/>
          <w:b/>
          <w:sz w:val="24"/>
          <w:szCs w:val="24"/>
          <w:u w:val="single"/>
        </w:rPr>
      </w:pPr>
    </w:p>
    <w:p w14:paraId="17DA6DDB" w14:textId="77777777" w:rsidR="00A33D3B" w:rsidRDefault="00A33D3B" w:rsidP="00A507F7">
      <w:pPr>
        <w:rPr>
          <w:rFonts w:ascii="Garamond" w:hAnsi="Garamond" w:cstheme="minorHAnsi"/>
          <w:sz w:val="24"/>
          <w:szCs w:val="24"/>
        </w:rPr>
      </w:pPr>
    </w:p>
    <w:p w14:paraId="31B536D6" w14:textId="77777777" w:rsidR="00A33D3B" w:rsidRDefault="00A33D3B" w:rsidP="00A507F7">
      <w:pPr>
        <w:rPr>
          <w:rFonts w:ascii="Garamond" w:hAnsi="Garamond" w:cstheme="minorHAnsi"/>
          <w:sz w:val="24"/>
          <w:szCs w:val="24"/>
        </w:rPr>
      </w:pPr>
    </w:p>
    <w:p w14:paraId="10058623" w14:textId="77777777" w:rsidR="00A33D3B" w:rsidRDefault="00A33D3B" w:rsidP="00A507F7">
      <w:pPr>
        <w:rPr>
          <w:rFonts w:ascii="Garamond" w:hAnsi="Garamond" w:cstheme="minorHAnsi"/>
          <w:sz w:val="24"/>
          <w:szCs w:val="24"/>
        </w:rPr>
      </w:pPr>
    </w:p>
    <w:p w14:paraId="3EF7B0C0" w14:textId="77777777" w:rsidR="00EE0695" w:rsidRDefault="00EE0695" w:rsidP="00A507F7">
      <w:pPr>
        <w:rPr>
          <w:rFonts w:ascii="Garamond" w:hAnsi="Garamond" w:cstheme="minorHAnsi"/>
          <w:sz w:val="24"/>
          <w:szCs w:val="24"/>
        </w:rPr>
      </w:pPr>
    </w:p>
    <w:p w14:paraId="0C17A48C" w14:textId="77777777" w:rsidR="00E46875" w:rsidRDefault="00E46875" w:rsidP="00A507F7">
      <w:pPr>
        <w:rPr>
          <w:rFonts w:ascii="Garamond" w:hAnsi="Garamond" w:cstheme="minorHAnsi"/>
          <w:b/>
          <w:bCs/>
          <w:sz w:val="24"/>
          <w:szCs w:val="24"/>
        </w:rPr>
      </w:pPr>
      <w:r>
        <w:rPr>
          <w:rFonts w:ascii="Garamond" w:hAnsi="Garamond" w:cstheme="minorHAnsi"/>
          <w:b/>
          <w:bCs/>
          <w:sz w:val="24"/>
          <w:szCs w:val="24"/>
        </w:rPr>
        <w:br w:type="page"/>
      </w:r>
    </w:p>
    <w:p w14:paraId="3F448CE4" w14:textId="425BBE16" w:rsidR="00EE0695" w:rsidRPr="00513AAF" w:rsidRDefault="00E46875" w:rsidP="00A507F7">
      <w:pPr>
        <w:jc w:val="center"/>
        <w:rPr>
          <w:rFonts w:ascii="Garamond" w:hAnsi="Garamond" w:cstheme="minorHAnsi"/>
          <w:b/>
          <w:bCs/>
          <w:sz w:val="24"/>
          <w:szCs w:val="24"/>
        </w:rPr>
      </w:pPr>
      <w:r w:rsidRPr="00513AAF">
        <w:rPr>
          <w:rFonts w:ascii="Garamond" w:hAnsi="Garamond" w:cs="Segoe UI"/>
          <w:color w:val="000000"/>
          <w:sz w:val="26"/>
          <w:szCs w:val="26"/>
          <w:shd w:val="clear" w:color="auto" w:fill="FFFFFF"/>
        </w:rPr>
        <w:lastRenderedPageBreak/>
        <w:t xml:space="preserve"> “</w:t>
      </w:r>
      <w:r w:rsidR="0083377B" w:rsidRPr="00513AAF">
        <w:rPr>
          <w:rFonts w:ascii="Garamond" w:hAnsi="Garamond" w:cs="Segoe UI"/>
          <w:color w:val="000000"/>
          <w:sz w:val="26"/>
          <w:szCs w:val="26"/>
          <w:shd w:val="clear" w:color="auto" w:fill="FFFFFF"/>
        </w:rPr>
        <w:t>A new command I give you: Love one another. As I have loved you, so you must love one another.</w:t>
      </w:r>
      <w:r w:rsidRPr="00513AAF">
        <w:rPr>
          <w:rFonts w:ascii="Garamond" w:hAnsi="Garamond" w:cstheme="minorHAnsi"/>
          <w:b/>
          <w:bCs/>
          <w:sz w:val="24"/>
          <w:szCs w:val="24"/>
        </w:rPr>
        <w:t>”</w:t>
      </w:r>
    </w:p>
    <w:p w14:paraId="43DDEA2F" w14:textId="77777777" w:rsidR="00A33D3B" w:rsidRPr="00513AAF" w:rsidRDefault="00A33D3B" w:rsidP="00A507F7">
      <w:pPr>
        <w:jc w:val="center"/>
        <w:rPr>
          <w:rFonts w:ascii="Garamond" w:hAnsi="Garamond" w:cstheme="minorHAnsi"/>
          <w:b/>
          <w:bCs/>
          <w:i/>
          <w:sz w:val="24"/>
          <w:szCs w:val="24"/>
        </w:rPr>
      </w:pPr>
      <w:r w:rsidRPr="00513AAF">
        <w:rPr>
          <w:rFonts w:ascii="Garamond" w:hAnsi="Garamond" w:cstheme="minorHAnsi"/>
          <w:b/>
          <w:bCs/>
          <w:i/>
          <w:sz w:val="24"/>
          <w:szCs w:val="24"/>
        </w:rPr>
        <w:t>John 13:14</w:t>
      </w:r>
    </w:p>
    <w:p w14:paraId="336DE15F" w14:textId="77777777" w:rsidR="00A33D3B" w:rsidRPr="00513AAF" w:rsidRDefault="00A33D3B" w:rsidP="00A507F7">
      <w:pPr>
        <w:jc w:val="center"/>
        <w:rPr>
          <w:rFonts w:ascii="Garamond" w:hAnsi="Garamond" w:cstheme="minorHAnsi"/>
          <w:b/>
          <w:bCs/>
          <w:sz w:val="24"/>
          <w:szCs w:val="24"/>
        </w:rPr>
      </w:pPr>
    </w:p>
    <w:p w14:paraId="196BBA41" w14:textId="77777777" w:rsidR="00A33D3B" w:rsidRPr="00513AAF" w:rsidRDefault="0083377B" w:rsidP="00A507F7">
      <w:pPr>
        <w:pStyle w:val="ListParagraph"/>
        <w:numPr>
          <w:ilvl w:val="0"/>
          <w:numId w:val="6"/>
        </w:numPr>
        <w:rPr>
          <w:rFonts w:ascii="Garamond" w:hAnsi="Garamond"/>
          <w:b/>
          <w:sz w:val="24"/>
          <w:szCs w:val="24"/>
          <w:u w:val="single"/>
        </w:rPr>
      </w:pPr>
      <w:r w:rsidRPr="00513AAF">
        <w:rPr>
          <w:rFonts w:ascii="Garamond" w:hAnsi="Garamond"/>
          <w:b/>
          <w:sz w:val="24"/>
          <w:szCs w:val="24"/>
          <w:u w:val="single"/>
        </w:rPr>
        <w:t>Introduction</w:t>
      </w:r>
      <w:r w:rsidR="00A33D3B" w:rsidRPr="00513AAF">
        <w:rPr>
          <w:rFonts w:ascii="Garamond" w:hAnsi="Garamond"/>
          <w:b/>
          <w:sz w:val="24"/>
          <w:szCs w:val="24"/>
          <w:u w:val="single"/>
        </w:rPr>
        <w:t xml:space="preserve"> and vision statement</w:t>
      </w:r>
    </w:p>
    <w:p w14:paraId="54D500B1" w14:textId="77777777" w:rsidR="0083377B" w:rsidRPr="00513AAF" w:rsidRDefault="0083377B" w:rsidP="00A507F7">
      <w:pPr>
        <w:pStyle w:val="ListParagraph"/>
        <w:ind w:left="1152"/>
        <w:rPr>
          <w:rFonts w:ascii="Garamond" w:hAnsi="Garamond"/>
          <w:b/>
          <w:sz w:val="24"/>
          <w:szCs w:val="24"/>
          <w:u w:val="single"/>
        </w:rPr>
      </w:pPr>
      <w:r w:rsidRPr="00513AAF">
        <w:rPr>
          <w:rFonts w:ascii="Garamond" w:hAnsi="Garamond"/>
          <w:b/>
          <w:sz w:val="24"/>
          <w:szCs w:val="24"/>
          <w:u w:val="single"/>
        </w:rPr>
        <w:t xml:space="preserve"> </w:t>
      </w:r>
    </w:p>
    <w:p w14:paraId="0A885F2B" w14:textId="77777777" w:rsidR="0083377B" w:rsidRPr="00513AAF" w:rsidRDefault="00A33D3B" w:rsidP="00A507F7">
      <w:pPr>
        <w:pStyle w:val="ListParagraph"/>
        <w:numPr>
          <w:ilvl w:val="0"/>
          <w:numId w:val="7"/>
        </w:numPr>
        <w:rPr>
          <w:rFonts w:ascii="Garamond" w:hAnsi="Garamond"/>
          <w:b/>
          <w:sz w:val="24"/>
          <w:szCs w:val="24"/>
          <w:u w:val="single"/>
        </w:rPr>
      </w:pPr>
      <w:r w:rsidRPr="00513AAF">
        <w:rPr>
          <w:rFonts w:ascii="Garamond" w:hAnsi="Garamond"/>
          <w:b/>
          <w:sz w:val="24"/>
          <w:szCs w:val="24"/>
        </w:rPr>
        <w:t>Introduction</w:t>
      </w:r>
      <w:r w:rsidRPr="00513AAF">
        <w:rPr>
          <w:rFonts w:ascii="Garamond" w:hAnsi="Garamond"/>
          <w:sz w:val="24"/>
          <w:szCs w:val="24"/>
        </w:rPr>
        <w:t xml:space="preserve">: </w:t>
      </w:r>
      <w:r w:rsidR="0083377B" w:rsidRPr="00513AAF">
        <w:rPr>
          <w:rFonts w:ascii="Garamond" w:hAnsi="Garamond"/>
          <w:sz w:val="24"/>
          <w:szCs w:val="24"/>
        </w:rPr>
        <w:t xml:space="preserve">This policy states the school’s approach towards identification of and meeting the needs of children who have English as an Additional Language. This policy applies to all children (including their parents), from our Early Years provision to Y6. </w:t>
      </w:r>
    </w:p>
    <w:p w14:paraId="2CB7B86F" w14:textId="77777777" w:rsidR="00EE0695" w:rsidRPr="00513AAF" w:rsidRDefault="00EE0695" w:rsidP="00A507F7">
      <w:pPr>
        <w:pStyle w:val="ListParagraph"/>
        <w:ind w:left="1440"/>
        <w:rPr>
          <w:rFonts w:ascii="Garamond" w:hAnsi="Garamond" w:cstheme="minorHAnsi"/>
          <w:bCs/>
          <w:sz w:val="24"/>
          <w:szCs w:val="24"/>
        </w:rPr>
      </w:pPr>
    </w:p>
    <w:p w14:paraId="1F2B3C90" w14:textId="77777777" w:rsidR="0083377B" w:rsidRPr="00513AAF" w:rsidRDefault="0083377B" w:rsidP="00A507F7">
      <w:pPr>
        <w:pStyle w:val="ListParagraph"/>
        <w:numPr>
          <w:ilvl w:val="0"/>
          <w:numId w:val="7"/>
        </w:numPr>
        <w:rPr>
          <w:rFonts w:ascii="Garamond" w:hAnsi="Garamond"/>
          <w:b/>
          <w:sz w:val="24"/>
          <w:szCs w:val="24"/>
          <w:u w:val="single"/>
        </w:rPr>
      </w:pPr>
      <w:r w:rsidRPr="00513AAF">
        <w:rPr>
          <w:rFonts w:ascii="Garamond" w:hAnsi="Garamond"/>
          <w:b/>
          <w:sz w:val="24"/>
          <w:szCs w:val="24"/>
          <w:u w:val="single"/>
        </w:rPr>
        <w:t>Vision statement:</w:t>
      </w:r>
    </w:p>
    <w:p w14:paraId="38AE584B" w14:textId="77777777" w:rsidR="00EE0695" w:rsidRPr="00513AAF" w:rsidRDefault="0083377B" w:rsidP="00A507F7">
      <w:pPr>
        <w:ind w:left="426"/>
        <w:rPr>
          <w:rFonts w:ascii="Garamond" w:hAnsi="Garamond"/>
          <w:sz w:val="24"/>
          <w:szCs w:val="24"/>
        </w:rPr>
      </w:pPr>
      <w:r w:rsidRPr="00513AAF">
        <w:rPr>
          <w:rFonts w:ascii="Garamond" w:hAnsi="Garamond"/>
          <w:sz w:val="24"/>
          <w:szCs w:val="24"/>
        </w:rPr>
        <w:t xml:space="preserve">At Highfield CE Primary School we believe that language is a key part of a child’s identity and therefore the aim should be to embrace the many languages spoken by students at the school. The aim should be to create multi-lingual students and classrooms where students feel welcome, safe and included. Children should be given opportunities to use their own-languages as well as the language of instruction both inside and outside of the class. We also believe that EAL children learn to speak, read and write in English through immersion in and full access to a broad, rich curriculum. EAL learners make the best progress within a whole school context, where children are educated with their peers.  </w:t>
      </w:r>
    </w:p>
    <w:p w14:paraId="137E008D" w14:textId="77777777" w:rsidR="0083377B" w:rsidRPr="00513AAF" w:rsidRDefault="0083377B" w:rsidP="00A507F7">
      <w:pPr>
        <w:rPr>
          <w:rFonts w:ascii="Garamond" w:hAnsi="Garamond" w:cstheme="minorHAnsi"/>
          <w:bCs/>
          <w:sz w:val="24"/>
          <w:szCs w:val="24"/>
        </w:rPr>
      </w:pPr>
    </w:p>
    <w:p w14:paraId="63E7E9C0" w14:textId="77777777" w:rsidR="0083377B" w:rsidRPr="00513AAF" w:rsidRDefault="0083377B" w:rsidP="00A507F7">
      <w:pPr>
        <w:pStyle w:val="ListParagraph"/>
        <w:numPr>
          <w:ilvl w:val="0"/>
          <w:numId w:val="1"/>
        </w:numPr>
        <w:rPr>
          <w:rFonts w:ascii="Garamond" w:hAnsi="Garamond"/>
          <w:b/>
          <w:sz w:val="24"/>
          <w:szCs w:val="24"/>
          <w:u w:val="single"/>
        </w:rPr>
      </w:pPr>
      <w:r w:rsidRPr="00513AAF">
        <w:rPr>
          <w:rFonts w:ascii="Garamond" w:hAnsi="Garamond"/>
          <w:b/>
          <w:sz w:val="24"/>
          <w:szCs w:val="24"/>
          <w:u w:val="single"/>
        </w:rPr>
        <w:t xml:space="preserve">Context: </w:t>
      </w:r>
    </w:p>
    <w:p w14:paraId="52FF645C" w14:textId="77777777" w:rsidR="00711D2F" w:rsidRPr="00513AAF" w:rsidRDefault="00711D2F" w:rsidP="00A507F7">
      <w:pPr>
        <w:pStyle w:val="ListParagraph"/>
        <w:rPr>
          <w:rFonts w:ascii="Garamond" w:hAnsi="Garamond"/>
          <w:b/>
          <w:sz w:val="24"/>
          <w:szCs w:val="24"/>
          <w:u w:val="single"/>
        </w:rPr>
      </w:pPr>
    </w:p>
    <w:p w14:paraId="2AB9EFB2" w14:textId="77777777" w:rsidR="0083377B" w:rsidRPr="00513AAF" w:rsidRDefault="00711D2F" w:rsidP="00A507F7">
      <w:pPr>
        <w:pStyle w:val="ListParagraph"/>
        <w:numPr>
          <w:ilvl w:val="0"/>
          <w:numId w:val="10"/>
        </w:numPr>
        <w:ind w:left="851"/>
        <w:rPr>
          <w:rFonts w:ascii="Garamond" w:hAnsi="Garamond"/>
          <w:sz w:val="24"/>
          <w:szCs w:val="24"/>
        </w:rPr>
      </w:pPr>
      <w:r w:rsidRPr="00513AAF">
        <w:rPr>
          <w:rFonts w:ascii="Garamond" w:hAnsi="Garamond"/>
          <w:b/>
          <w:sz w:val="24"/>
          <w:szCs w:val="24"/>
          <w:u w:val="single"/>
        </w:rPr>
        <w:t>Definition:</w:t>
      </w:r>
      <w:r w:rsidRPr="00513AAF">
        <w:rPr>
          <w:rFonts w:ascii="Garamond" w:hAnsi="Garamond"/>
          <w:sz w:val="24"/>
          <w:szCs w:val="24"/>
        </w:rPr>
        <w:t xml:space="preserve"> </w:t>
      </w:r>
      <w:r w:rsidR="0083377B" w:rsidRPr="00513AAF">
        <w:rPr>
          <w:rFonts w:ascii="Garamond" w:hAnsi="Garamond"/>
          <w:sz w:val="24"/>
          <w:szCs w:val="24"/>
        </w:rPr>
        <w:t xml:space="preserve">EAL is defined as: </w:t>
      </w:r>
      <w:r w:rsidR="0083377B" w:rsidRPr="00513AAF">
        <w:rPr>
          <w:rStyle w:val="Emphasis"/>
          <w:rFonts w:ascii="Garamond" w:hAnsi="Garamond" w:cs="Arial"/>
          <w:i w:val="0"/>
          <w:sz w:val="24"/>
          <w:szCs w:val="24"/>
          <w:shd w:val="clear" w:color="auto" w:fill="FFFFFF"/>
        </w:rPr>
        <w:t>A pupil is recorded to have English as an additional language if they are exposed to a language at home that is known or believed to be other than English. This measure is not a measure of English language proficiency or a good proxy for recent immigration.’</w:t>
      </w:r>
      <w:r w:rsidR="0083377B" w:rsidRPr="00513AAF">
        <w:rPr>
          <w:rFonts w:ascii="Garamond" w:hAnsi="Garamond" w:cs="Arial"/>
          <w:sz w:val="24"/>
          <w:szCs w:val="24"/>
          <w:shd w:val="clear" w:color="auto" w:fill="FFFFFF"/>
        </w:rPr>
        <w:t> (DfE Schools, Pupils and their Characteristics July 2020)</w:t>
      </w:r>
    </w:p>
    <w:p w14:paraId="3A2D4413" w14:textId="77777777" w:rsidR="0083377B" w:rsidRPr="00513AAF" w:rsidRDefault="0083377B" w:rsidP="00A507F7">
      <w:pPr>
        <w:ind w:left="851"/>
        <w:rPr>
          <w:rFonts w:ascii="Garamond" w:hAnsi="Garamond"/>
          <w:sz w:val="24"/>
          <w:szCs w:val="24"/>
        </w:rPr>
      </w:pPr>
      <w:r w:rsidRPr="00513AAF">
        <w:rPr>
          <w:rFonts w:ascii="Garamond" w:hAnsi="Garamond"/>
          <w:sz w:val="24"/>
          <w:szCs w:val="24"/>
        </w:rPr>
        <w:t xml:space="preserve">The term EAL is broad and covers a wide and diverse section of pupils from a wide range of different starting points and backgrounds. </w:t>
      </w:r>
    </w:p>
    <w:p w14:paraId="75996085" w14:textId="77777777" w:rsidR="0083377B" w:rsidRPr="00513AAF" w:rsidRDefault="0083377B" w:rsidP="00A507F7">
      <w:pPr>
        <w:ind w:left="851"/>
        <w:rPr>
          <w:rFonts w:ascii="Garamond" w:hAnsi="Garamond"/>
          <w:sz w:val="12"/>
          <w:szCs w:val="24"/>
        </w:rPr>
      </w:pPr>
    </w:p>
    <w:p w14:paraId="1818C36F" w14:textId="77777777" w:rsidR="0083377B" w:rsidRPr="00513AAF" w:rsidRDefault="0083377B" w:rsidP="00A507F7">
      <w:pPr>
        <w:pStyle w:val="ListParagraph"/>
        <w:numPr>
          <w:ilvl w:val="0"/>
          <w:numId w:val="12"/>
        </w:numPr>
        <w:rPr>
          <w:rFonts w:ascii="Garamond" w:hAnsi="Garamond"/>
          <w:sz w:val="24"/>
          <w:szCs w:val="24"/>
        </w:rPr>
      </w:pPr>
      <w:r w:rsidRPr="00513AAF">
        <w:rPr>
          <w:rFonts w:ascii="Garamond" w:hAnsi="Garamond"/>
          <w:sz w:val="24"/>
          <w:szCs w:val="24"/>
        </w:rPr>
        <w:t>EAL children may be but not limited to:</w:t>
      </w:r>
    </w:p>
    <w:p w14:paraId="090E2935" w14:textId="4535C4EB" w:rsidR="0083377B" w:rsidRPr="00513AAF" w:rsidRDefault="0083377B" w:rsidP="00A507F7">
      <w:pPr>
        <w:pStyle w:val="ListParagraph"/>
        <w:numPr>
          <w:ilvl w:val="0"/>
          <w:numId w:val="12"/>
        </w:numPr>
        <w:rPr>
          <w:rFonts w:ascii="Garamond" w:hAnsi="Garamond"/>
          <w:sz w:val="24"/>
          <w:szCs w:val="24"/>
        </w:rPr>
      </w:pPr>
      <w:r w:rsidRPr="00513AAF">
        <w:rPr>
          <w:rFonts w:ascii="Garamond" w:hAnsi="Garamond"/>
          <w:sz w:val="24"/>
          <w:szCs w:val="24"/>
        </w:rPr>
        <w:t>Newly arrived from a foreign country and school</w:t>
      </w:r>
    </w:p>
    <w:p w14:paraId="7F4F8C59" w14:textId="73BF279F" w:rsidR="0083377B" w:rsidRPr="00513AAF" w:rsidRDefault="0083377B" w:rsidP="00A507F7">
      <w:pPr>
        <w:pStyle w:val="ListParagraph"/>
        <w:numPr>
          <w:ilvl w:val="0"/>
          <w:numId w:val="12"/>
        </w:numPr>
        <w:rPr>
          <w:rFonts w:ascii="Garamond" w:hAnsi="Garamond"/>
          <w:sz w:val="24"/>
          <w:szCs w:val="24"/>
        </w:rPr>
      </w:pPr>
      <w:r w:rsidRPr="00513AAF">
        <w:rPr>
          <w:rFonts w:ascii="Garamond" w:hAnsi="Garamond"/>
          <w:sz w:val="24"/>
          <w:szCs w:val="24"/>
        </w:rPr>
        <w:t xml:space="preserve">Newly arrived from a foreign country, but an English-speaking school </w:t>
      </w:r>
    </w:p>
    <w:p w14:paraId="29C83815" w14:textId="46FB0F72" w:rsidR="0083377B" w:rsidRPr="00513AAF" w:rsidRDefault="0083377B" w:rsidP="00A507F7">
      <w:pPr>
        <w:pStyle w:val="ListParagraph"/>
        <w:numPr>
          <w:ilvl w:val="0"/>
          <w:numId w:val="12"/>
        </w:numPr>
        <w:rPr>
          <w:rFonts w:ascii="Garamond" w:hAnsi="Garamond"/>
          <w:sz w:val="24"/>
          <w:szCs w:val="24"/>
        </w:rPr>
      </w:pPr>
      <w:r w:rsidRPr="00513AAF">
        <w:rPr>
          <w:rFonts w:ascii="Garamond" w:hAnsi="Garamond"/>
          <w:sz w:val="24"/>
          <w:szCs w:val="24"/>
        </w:rPr>
        <w:t>Born abroad, but moved to the UK at some point before starting school</w:t>
      </w:r>
    </w:p>
    <w:p w14:paraId="011C39F3" w14:textId="087D5880" w:rsidR="0083377B" w:rsidRPr="00513AAF" w:rsidRDefault="0083377B" w:rsidP="00A507F7">
      <w:pPr>
        <w:pStyle w:val="ListParagraph"/>
        <w:numPr>
          <w:ilvl w:val="0"/>
          <w:numId w:val="12"/>
        </w:numPr>
        <w:rPr>
          <w:rFonts w:ascii="Garamond" w:hAnsi="Garamond"/>
          <w:sz w:val="24"/>
          <w:szCs w:val="24"/>
        </w:rPr>
      </w:pPr>
      <w:r w:rsidRPr="00513AAF">
        <w:rPr>
          <w:rFonts w:ascii="Garamond" w:hAnsi="Garamond"/>
          <w:sz w:val="24"/>
          <w:szCs w:val="24"/>
        </w:rPr>
        <w:t xml:space="preserve">Born in the UK, but in a family where the main language is not English </w:t>
      </w:r>
    </w:p>
    <w:p w14:paraId="32E7DB39" w14:textId="60294A46" w:rsidR="0083377B" w:rsidRPr="00513AAF" w:rsidRDefault="0083377B" w:rsidP="00A507F7">
      <w:pPr>
        <w:pStyle w:val="ListParagraph"/>
        <w:numPr>
          <w:ilvl w:val="0"/>
          <w:numId w:val="12"/>
        </w:numPr>
        <w:rPr>
          <w:rFonts w:ascii="Garamond" w:hAnsi="Garamond"/>
          <w:sz w:val="24"/>
          <w:szCs w:val="24"/>
        </w:rPr>
      </w:pPr>
      <w:r w:rsidRPr="00513AAF">
        <w:rPr>
          <w:rFonts w:ascii="Garamond" w:hAnsi="Garamond"/>
          <w:sz w:val="24"/>
          <w:szCs w:val="24"/>
        </w:rPr>
        <w:t>Seeking Asylum or have refugee status</w:t>
      </w:r>
    </w:p>
    <w:p w14:paraId="03D1D92D" w14:textId="77777777" w:rsidR="0083377B" w:rsidRPr="00513AAF" w:rsidRDefault="0083377B" w:rsidP="00A507F7">
      <w:pPr>
        <w:ind w:left="360"/>
        <w:rPr>
          <w:rFonts w:ascii="Garamond" w:hAnsi="Garamond"/>
          <w:b/>
          <w:sz w:val="24"/>
          <w:szCs w:val="24"/>
        </w:rPr>
      </w:pPr>
    </w:p>
    <w:p w14:paraId="24854C8F" w14:textId="77777777" w:rsidR="0083377B" w:rsidRPr="00513AAF" w:rsidRDefault="00711D2F" w:rsidP="00A507F7">
      <w:pPr>
        <w:pStyle w:val="ListParagraph"/>
        <w:numPr>
          <w:ilvl w:val="0"/>
          <w:numId w:val="13"/>
        </w:numPr>
        <w:ind w:left="851"/>
        <w:rPr>
          <w:rFonts w:ascii="Garamond" w:hAnsi="Garamond"/>
          <w:sz w:val="24"/>
          <w:szCs w:val="24"/>
        </w:rPr>
      </w:pPr>
      <w:r w:rsidRPr="00513AAF">
        <w:rPr>
          <w:rFonts w:ascii="Garamond" w:hAnsi="Garamond"/>
          <w:b/>
          <w:sz w:val="24"/>
          <w:szCs w:val="24"/>
        </w:rPr>
        <w:t xml:space="preserve">Highfield CE Primary School: </w:t>
      </w:r>
      <w:r w:rsidR="0083377B" w:rsidRPr="00513AAF">
        <w:rPr>
          <w:rFonts w:ascii="Garamond" w:hAnsi="Garamond"/>
          <w:sz w:val="24"/>
          <w:szCs w:val="24"/>
        </w:rPr>
        <w:t xml:space="preserve">As of Spring 2023 Highfield CE Primary School has children who are exposed to/speak over 40 languages. As a percentage of the school EAL students make up 25 % of our current cohort however this number has continued to grow in recent years. Traditionally EAL students at Highfield CE Primary School have fallen into categories D (competent) and E (fluent) however this picture is changing and we are now receiving a greater number of pupils who are assessed as A (new to English) B (Early acquisition) and C (Developing Competence) Research tells us these students will require greater support to ensure they have the opportunity to fully access the curriculum and achieve their potential. </w:t>
      </w:r>
    </w:p>
    <w:p w14:paraId="28D6C46F" w14:textId="77777777" w:rsidR="0083377B" w:rsidRPr="00513AAF" w:rsidRDefault="0083377B" w:rsidP="00A507F7">
      <w:pPr>
        <w:rPr>
          <w:rFonts w:ascii="Garamond" w:hAnsi="Garamond" w:cstheme="minorHAnsi"/>
          <w:bCs/>
          <w:sz w:val="24"/>
          <w:szCs w:val="24"/>
        </w:rPr>
      </w:pPr>
    </w:p>
    <w:p w14:paraId="523A942D" w14:textId="34FF2017" w:rsidR="00EE0695" w:rsidRPr="00513AAF" w:rsidRDefault="00EE0695" w:rsidP="00A507F7">
      <w:pPr>
        <w:rPr>
          <w:rFonts w:ascii="Garamond" w:hAnsi="Garamond" w:cstheme="minorHAnsi"/>
          <w:bCs/>
          <w:sz w:val="24"/>
          <w:szCs w:val="24"/>
        </w:rPr>
      </w:pPr>
    </w:p>
    <w:p w14:paraId="2C536D3C" w14:textId="77777777" w:rsidR="0083377B" w:rsidRPr="00513AAF" w:rsidRDefault="0083377B" w:rsidP="00A507F7">
      <w:pPr>
        <w:pStyle w:val="ListParagraph"/>
        <w:numPr>
          <w:ilvl w:val="0"/>
          <w:numId w:val="2"/>
        </w:numPr>
        <w:rPr>
          <w:rFonts w:ascii="Garamond" w:hAnsi="Garamond"/>
          <w:b/>
          <w:sz w:val="24"/>
          <w:szCs w:val="24"/>
          <w:u w:val="single"/>
        </w:rPr>
      </w:pPr>
      <w:r w:rsidRPr="00513AAF">
        <w:rPr>
          <w:rFonts w:ascii="Garamond" w:hAnsi="Garamond"/>
          <w:b/>
          <w:sz w:val="24"/>
          <w:szCs w:val="24"/>
          <w:u w:val="single"/>
        </w:rPr>
        <w:t>Identification and Assessment.</w:t>
      </w:r>
    </w:p>
    <w:p w14:paraId="179261BA" w14:textId="77777777" w:rsidR="00711D2F" w:rsidRPr="00513AAF" w:rsidRDefault="00711D2F" w:rsidP="00A507F7">
      <w:pPr>
        <w:pStyle w:val="ListParagraph"/>
        <w:ind w:left="432"/>
        <w:rPr>
          <w:rFonts w:ascii="Garamond" w:hAnsi="Garamond"/>
          <w:b/>
          <w:sz w:val="24"/>
          <w:szCs w:val="24"/>
          <w:u w:val="single"/>
        </w:rPr>
      </w:pPr>
    </w:p>
    <w:p w14:paraId="65BBE89F" w14:textId="77777777" w:rsidR="00711D2F" w:rsidRPr="00513AAF" w:rsidRDefault="00711D2F" w:rsidP="00A507F7">
      <w:pPr>
        <w:pStyle w:val="ListParagraph"/>
        <w:numPr>
          <w:ilvl w:val="0"/>
          <w:numId w:val="4"/>
        </w:numPr>
        <w:rPr>
          <w:rFonts w:ascii="Garamond" w:hAnsi="Garamond"/>
          <w:sz w:val="24"/>
          <w:szCs w:val="24"/>
        </w:rPr>
      </w:pPr>
      <w:r w:rsidRPr="00513AAF">
        <w:rPr>
          <w:rFonts w:ascii="Garamond" w:hAnsi="Garamond"/>
          <w:b/>
          <w:sz w:val="24"/>
          <w:szCs w:val="24"/>
        </w:rPr>
        <w:t>Introduction</w:t>
      </w:r>
      <w:r w:rsidRPr="00513AAF">
        <w:rPr>
          <w:rFonts w:ascii="Garamond" w:hAnsi="Garamond"/>
          <w:sz w:val="24"/>
          <w:szCs w:val="24"/>
        </w:rPr>
        <w:t xml:space="preserve">: </w:t>
      </w:r>
      <w:r w:rsidR="0083377B" w:rsidRPr="00513AAF">
        <w:rPr>
          <w:rFonts w:ascii="Garamond" w:hAnsi="Garamond"/>
          <w:sz w:val="24"/>
          <w:szCs w:val="24"/>
        </w:rPr>
        <w:t>Identification and assessment are carried out with the purpose of providing the most appropriate provision for each pupil. We will assess children’s use of language through:</w:t>
      </w:r>
    </w:p>
    <w:p w14:paraId="74D8039C" w14:textId="77777777" w:rsidR="0083377B" w:rsidRPr="00513AAF" w:rsidRDefault="0083377B" w:rsidP="00A507F7">
      <w:pPr>
        <w:pStyle w:val="ListParagraph"/>
        <w:rPr>
          <w:rFonts w:ascii="Garamond" w:hAnsi="Garamond"/>
          <w:sz w:val="12"/>
          <w:szCs w:val="24"/>
        </w:rPr>
      </w:pPr>
      <w:r w:rsidRPr="00513AAF">
        <w:rPr>
          <w:rFonts w:ascii="Garamond" w:hAnsi="Garamond"/>
          <w:sz w:val="24"/>
          <w:szCs w:val="24"/>
        </w:rPr>
        <w:t xml:space="preserve"> </w:t>
      </w:r>
    </w:p>
    <w:p w14:paraId="1E0F6E70" w14:textId="47C01DFB" w:rsidR="0083377B" w:rsidRPr="00513AAF" w:rsidRDefault="0083377B" w:rsidP="00A507F7">
      <w:pPr>
        <w:pStyle w:val="ListParagraph"/>
        <w:numPr>
          <w:ilvl w:val="0"/>
          <w:numId w:val="16"/>
        </w:numPr>
        <w:rPr>
          <w:rFonts w:ascii="Garamond" w:hAnsi="Garamond"/>
          <w:sz w:val="24"/>
          <w:szCs w:val="24"/>
        </w:rPr>
      </w:pPr>
      <w:r w:rsidRPr="00513AAF">
        <w:rPr>
          <w:rFonts w:ascii="Garamond" w:hAnsi="Garamond"/>
          <w:sz w:val="24"/>
          <w:szCs w:val="24"/>
        </w:rPr>
        <w:t xml:space="preserve">Information from the application form; </w:t>
      </w:r>
    </w:p>
    <w:p w14:paraId="510C6E6B" w14:textId="1F7CC5CA" w:rsidR="0083377B" w:rsidRPr="00513AAF" w:rsidRDefault="0083377B" w:rsidP="00A507F7">
      <w:pPr>
        <w:pStyle w:val="ListParagraph"/>
        <w:numPr>
          <w:ilvl w:val="0"/>
          <w:numId w:val="16"/>
        </w:numPr>
        <w:rPr>
          <w:rFonts w:ascii="Garamond" w:hAnsi="Garamond"/>
          <w:sz w:val="24"/>
          <w:szCs w:val="24"/>
        </w:rPr>
      </w:pPr>
      <w:r w:rsidRPr="00513AAF">
        <w:rPr>
          <w:rFonts w:ascii="Garamond" w:hAnsi="Garamond"/>
          <w:sz w:val="24"/>
          <w:szCs w:val="24"/>
        </w:rPr>
        <w:t>Information from parents/guardians;</w:t>
      </w:r>
    </w:p>
    <w:p w14:paraId="64F4CD65" w14:textId="5E85AE01" w:rsidR="0083377B" w:rsidRPr="00513AAF" w:rsidRDefault="0083377B" w:rsidP="00A507F7">
      <w:pPr>
        <w:pStyle w:val="ListParagraph"/>
        <w:numPr>
          <w:ilvl w:val="0"/>
          <w:numId w:val="16"/>
        </w:numPr>
        <w:rPr>
          <w:rFonts w:ascii="Garamond" w:hAnsi="Garamond"/>
          <w:sz w:val="24"/>
          <w:szCs w:val="24"/>
        </w:rPr>
      </w:pPr>
      <w:r w:rsidRPr="00513AAF">
        <w:rPr>
          <w:rFonts w:ascii="Garamond" w:hAnsi="Garamond"/>
          <w:sz w:val="24"/>
          <w:szCs w:val="24"/>
        </w:rPr>
        <w:lastRenderedPageBreak/>
        <w:t>Information from initial assessments and observations</w:t>
      </w:r>
    </w:p>
    <w:p w14:paraId="1E788352" w14:textId="237961B1" w:rsidR="0083377B" w:rsidRPr="00513AAF" w:rsidRDefault="0083377B" w:rsidP="00A507F7">
      <w:pPr>
        <w:pStyle w:val="ListParagraph"/>
        <w:numPr>
          <w:ilvl w:val="0"/>
          <w:numId w:val="16"/>
        </w:numPr>
        <w:rPr>
          <w:rFonts w:ascii="Garamond" w:hAnsi="Garamond"/>
          <w:sz w:val="24"/>
          <w:szCs w:val="24"/>
        </w:rPr>
      </w:pPr>
      <w:r w:rsidRPr="00513AAF">
        <w:rPr>
          <w:rFonts w:ascii="Garamond" w:hAnsi="Garamond"/>
          <w:sz w:val="24"/>
          <w:szCs w:val="24"/>
        </w:rPr>
        <w:t xml:space="preserve">Information from the previous school. </w:t>
      </w:r>
    </w:p>
    <w:p w14:paraId="10529C49" w14:textId="77777777" w:rsidR="00711D2F" w:rsidRPr="00513AAF" w:rsidRDefault="00711D2F" w:rsidP="00A507F7">
      <w:pPr>
        <w:rPr>
          <w:rFonts w:ascii="Garamond" w:hAnsi="Garamond"/>
          <w:sz w:val="24"/>
          <w:szCs w:val="24"/>
        </w:rPr>
      </w:pPr>
    </w:p>
    <w:p w14:paraId="4C425889" w14:textId="77777777" w:rsidR="0083377B" w:rsidRPr="00513AAF" w:rsidRDefault="0083377B" w:rsidP="00A507F7">
      <w:pPr>
        <w:ind w:left="720"/>
        <w:rPr>
          <w:rFonts w:ascii="Garamond" w:hAnsi="Garamond"/>
          <w:sz w:val="24"/>
          <w:szCs w:val="24"/>
        </w:rPr>
      </w:pPr>
      <w:r w:rsidRPr="00513AAF">
        <w:rPr>
          <w:rFonts w:ascii="Garamond" w:hAnsi="Garamond"/>
          <w:sz w:val="24"/>
          <w:szCs w:val="24"/>
        </w:rPr>
        <w:t xml:space="preserve">Assessment is undertaken as a partnership between the class teacher, EAL Coordinator, parents/guardians and pupil. After three weeks of attending the school, the EAL coordinator will carry out an assessment using the assessment tracking document. This will be done using all of the information collated above. </w:t>
      </w:r>
    </w:p>
    <w:p w14:paraId="284B6C91" w14:textId="77777777" w:rsidR="0083377B" w:rsidRPr="00513AAF" w:rsidRDefault="0083377B" w:rsidP="00A507F7">
      <w:pPr>
        <w:rPr>
          <w:rFonts w:ascii="Garamond" w:hAnsi="Garamond" w:cstheme="minorHAnsi"/>
          <w:bCs/>
          <w:sz w:val="24"/>
          <w:szCs w:val="24"/>
        </w:rPr>
      </w:pPr>
    </w:p>
    <w:p w14:paraId="7090C69F" w14:textId="77777777" w:rsidR="0083377B" w:rsidRPr="00513AAF" w:rsidRDefault="00711D2F" w:rsidP="00A507F7">
      <w:pPr>
        <w:pStyle w:val="ListParagraph"/>
        <w:numPr>
          <w:ilvl w:val="0"/>
          <w:numId w:val="4"/>
        </w:numPr>
        <w:rPr>
          <w:rFonts w:ascii="Garamond" w:hAnsi="Garamond"/>
          <w:sz w:val="24"/>
          <w:szCs w:val="24"/>
        </w:rPr>
      </w:pPr>
      <w:r w:rsidRPr="00513AAF">
        <w:rPr>
          <w:rFonts w:ascii="Garamond" w:hAnsi="Garamond"/>
          <w:b/>
          <w:sz w:val="24"/>
          <w:szCs w:val="24"/>
        </w:rPr>
        <w:t>Carrying out assessment</w:t>
      </w:r>
      <w:r w:rsidRPr="00513AAF">
        <w:rPr>
          <w:rFonts w:ascii="Garamond" w:hAnsi="Garamond"/>
          <w:sz w:val="24"/>
          <w:szCs w:val="24"/>
        </w:rPr>
        <w:t xml:space="preserve">:  </w:t>
      </w:r>
      <w:r w:rsidR="0083377B" w:rsidRPr="00513AAF">
        <w:rPr>
          <w:rFonts w:ascii="Garamond" w:hAnsi="Garamond"/>
          <w:sz w:val="24"/>
          <w:szCs w:val="24"/>
        </w:rPr>
        <w:t xml:space="preserve">After the initial assessment, termly assessment of level of language acquisition will be carried out by the </w:t>
      </w:r>
      <w:r w:rsidR="0083377B" w:rsidRPr="00513AAF">
        <w:rPr>
          <w:rFonts w:ascii="Garamond" w:hAnsi="Garamond"/>
          <w:b/>
          <w:sz w:val="24"/>
          <w:szCs w:val="24"/>
        </w:rPr>
        <w:t>Class Teacher</w:t>
      </w:r>
      <w:r w:rsidR="0083377B" w:rsidRPr="00513AAF">
        <w:rPr>
          <w:rFonts w:ascii="Garamond" w:hAnsi="Garamond"/>
          <w:sz w:val="24"/>
          <w:szCs w:val="24"/>
        </w:rPr>
        <w:t xml:space="preserve"> to ensure that given challenging bespoke targets to accelerate progress are in place. Where appropriate and possible, required interventions such as phonics are personalised, time limited and are monitored to ensure accelerated progress. </w:t>
      </w:r>
    </w:p>
    <w:p w14:paraId="7D20BAB1" w14:textId="77777777" w:rsidR="0083377B" w:rsidRPr="00513AAF" w:rsidRDefault="0083377B" w:rsidP="00A507F7">
      <w:pPr>
        <w:rPr>
          <w:rFonts w:ascii="Garamond" w:hAnsi="Garamond"/>
          <w:sz w:val="24"/>
          <w:szCs w:val="24"/>
        </w:rPr>
      </w:pPr>
    </w:p>
    <w:p w14:paraId="6BA71F18" w14:textId="77777777" w:rsidR="0083377B" w:rsidRPr="00513AAF" w:rsidRDefault="0083377B" w:rsidP="00A507F7">
      <w:pPr>
        <w:ind w:left="720"/>
        <w:rPr>
          <w:rFonts w:ascii="Garamond" w:hAnsi="Garamond"/>
          <w:sz w:val="24"/>
          <w:szCs w:val="24"/>
        </w:rPr>
      </w:pPr>
      <w:r w:rsidRPr="00513AAF">
        <w:rPr>
          <w:rFonts w:ascii="Garamond" w:hAnsi="Garamond"/>
          <w:sz w:val="24"/>
          <w:szCs w:val="24"/>
        </w:rPr>
        <w:t>In assessment of EAL children, knowledge of English is categorised on a five-point scale using the Bell Foundation’s EAL assessment toolkit. Each child will be assessed in the four areas of, reading, writing, speaking and listening. The five-point scale is as follows:</w:t>
      </w:r>
    </w:p>
    <w:p w14:paraId="0560D33C" w14:textId="77777777" w:rsidR="0083377B" w:rsidRPr="00513AAF" w:rsidRDefault="0083377B" w:rsidP="00A507F7">
      <w:pPr>
        <w:ind w:left="720"/>
        <w:rPr>
          <w:rFonts w:ascii="Garamond" w:hAnsi="Garamond"/>
          <w:sz w:val="24"/>
          <w:szCs w:val="24"/>
        </w:rPr>
      </w:pPr>
    </w:p>
    <w:p w14:paraId="6E944D7B" w14:textId="77777777" w:rsidR="0083377B" w:rsidRPr="00513AAF" w:rsidRDefault="0083377B" w:rsidP="00A507F7">
      <w:pPr>
        <w:ind w:left="720"/>
        <w:rPr>
          <w:rFonts w:ascii="Garamond" w:hAnsi="Garamond"/>
          <w:sz w:val="24"/>
          <w:szCs w:val="24"/>
        </w:rPr>
      </w:pPr>
      <w:r w:rsidRPr="00513AAF">
        <w:rPr>
          <w:rFonts w:ascii="Garamond" w:hAnsi="Garamond"/>
          <w:sz w:val="24"/>
          <w:szCs w:val="24"/>
        </w:rPr>
        <w:t xml:space="preserve">A: </w:t>
      </w:r>
      <w:r w:rsidRPr="00513AAF">
        <w:rPr>
          <w:rFonts w:ascii="Garamond" w:hAnsi="Garamond"/>
          <w:b/>
          <w:sz w:val="24"/>
          <w:szCs w:val="24"/>
        </w:rPr>
        <w:t>New to English</w:t>
      </w:r>
      <w:r w:rsidRPr="00513AAF">
        <w:rPr>
          <w:rFonts w:ascii="Garamond" w:hAnsi="Garamond"/>
          <w:sz w:val="24"/>
          <w:szCs w:val="24"/>
        </w:rPr>
        <w:t>: May use first language for learning and other purposes. May remain completely silent in the classroom. May be copying/repeating some words or phrases. May understand some everyday expressions in English but may have minimal or no literacy in English. Needs a considerable amount of EAL support.</w:t>
      </w:r>
    </w:p>
    <w:p w14:paraId="4A6D59B9" w14:textId="77777777" w:rsidR="0083377B" w:rsidRPr="00513AAF" w:rsidRDefault="0083377B" w:rsidP="00A507F7">
      <w:pPr>
        <w:ind w:left="720"/>
        <w:rPr>
          <w:rFonts w:ascii="Garamond" w:hAnsi="Garamond"/>
          <w:sz w:val="24"/>
          <w:szCs w:val="24"/>
        </w:rPr>
      </w:pPr>
    </w:p>
    <w:p w14:paraId="6017F9BA" w14:textId="77777777" w:rsidR="0083377B" w:rsidRPr="00513AAF" w:rsidRDefault="0083377B" w:rsidP="00A507F7">
      <w:pPr>
        <w:ind w:left="720"/>
        <w:rPr>
          <w:rFonts w:ascii="Garamond" w:hAnsi="Garamond"/>
          <w:sz w:val="24"/>
          <w:szCs w:val="24"/>
        </w:rPr>
      </w:pPr>
      <w:r w:rsidRPr="00513AAF">
        <w:rPr>
          <w:rFonts w:ascii="Garamond" w:hAnsi="Garamond"/>
          <w:sz w:val="24"/>
          <w:szCs w:val="24"/>
        </w:rPr>
        <w:t xml:space="preserve">B: </w:t>
      </w:r>
      <w:r w:rsidRPr="00513AAF">
        <w:rPr>
          <w:rFonts w:ascii="Garamond" w:hAnsi="Garamond"/>
          <w:b/>
          <w:sz w:val="24"/>
          <w:szCs w:val="24"/>
        </w:rPr>
        <w:t>Early acquisition</w:t>
      </w:r>
      <w:r w:rsidRPr="00513AAF">
        <w:rPr>
          <w:rFonts w:ascii="Garamond" w:hAnsi="Garamond"/>
          <w:sz w:val="24"/>
          <w:szCs w:val="24"/>
        </w:rPr>
        <w:t xml:space="preserve">: May follow day-to-day social communication in English and participate in learning activities with support. Beginning to use spoken English for social purposes. May understand simple instructions and can follow Claire Jones February 2021 narrative/accounts with visual support. May have developed some skills in reading and writing. May have become familiar with some subject specific vocabulary. Still needs a significant amount of EAL support to access the curriculum. </w:t>
      </w:r>
    </w:p>
    <w:p w14:paraId="12D44783" w14:textId="77777777" w:rsidR="0083377B" w:rsidRPr="00513AAF" w:rsidRDefault="0083377B" w:rsidP="00A507F7">
      <w:pPr>
        <w:rPr>
          <w:rFonts w:ascii="Garamond" w:hAnsi="Garamond"/>
          <w:sz w:val="24"/>
          <w:szCs w:val="24"/>
        </w:rPr>
      </w:pPr>
    </w:p>
    <w:p w14:paraId="74C8387D" w14:textId="77777777" w:rsidR="0083377B" w:rsidRPr="00513AAF" w:rsidRDefault="0083377B" w:rsidP="00A507F7">
      <w:pPr>
        <w:ind w:left="720"/>
        <w:rPr>
          <w:rFonts w:ascii="Garamond" w:hAnsi="Garamond"/>
          <w:sz w:val="24"/>
          <w:szCs w:val="24"/>
        </w:rPr>
      </w:pPr>
      <w:r w:rsidRPr="00513AAF">
        <w:rPr>
          <w:rFonts w:ascii="Garamond" w:hAnsi="Garamond"/>
          <w:sz w:val="24"/>
          <w:szCs w:val="24"/>
        </w:rPr>
        <w:t xml:space="preserve">C: </w:t>
      </w:r>
      <w:r w:rsidRPr="00513AAF">
        <w:rPr>
          <w:rFonts w:ascii="Garamond" w:hAnsi="Garamond"/>
          <w:b/>
          <w:sz w:val="24"/>
          <w:szCs w:val="24"/>
        </w:rPr>
        <w:t>Developing competence</w:t>
      </w:r>
      <w:r w:rsidRPr="00513AAF">
        <w:rPr>
          <w:rFonts w:ascii="Garamond" w:hAnsi="Garamond"/>
          <w:sz w:val="24"/>
          <w:szCs w:val="24"/>
        </w:rPr>
        <w:t xml:space="preserve">: May participate in learning activities with increasing independence. Able to express self orally in English, but structural inaccuracies are still apparent. Literacy will require ongoing support, particularly for understanding text and writing. May be able to follow abstract concepts and more complex written English. Requires ongoing EAL support to access the curriculum fully. </w:t>
      </w:r>
    </w:p>
    <w:p w14:paraId="402C13B0" w14:textId="77777777" w:rsidR="0083377B" w:rsidRPr="00513AAF" w:rsidRDefault="0083377B" w:rsidP="00A507F7">
      <w:pPr>
        <w:ind w:left="720"/>
        <w:rPr>
          <w:rFonts w:ascii="Garamond" w:hAnsi="Garamond"/>
          <w:sz w:val="24"/>
          <w:szCs w:val="24"/>
        </w:rPr>
      </w:pPr>
    </w:p>
    <w:p w14:paraId="75FC1F93" w14:textId="77777777" w:rsidR="0083377B" w:rsidRPr="00513AAF" w:rsidRDefault="0083377B" w:rsidP="00A507F7">
      <w:pPr>
        <w:ind w:left="720"/>
        <w:rPr>
          <w:rFonts w:ascii="Garamond" w:hAnsi="Garamond"/>
          <w:sz w:val="24"/>
          <w:szCs w:val="24"/>
        </w:rPr>
      </w:pPr>
      <w:r w:rsidRPr="00513AAF">
        <w:rPr>
          <w:rFonts w:ascii="Garamond" w:hAnsi="Garamond"/>
          <w:sz w:val="24"/>
          <w:szCs w:val="24"/>
        </w:rPr>
        <w:t xml:space="preserve">D: </w:t>
      </w:r>
      <w:r w:rsidRPr="00513AAF">
        <w:rPr>
          <w:rFonts w:ascii="Garamond" w:hAnsi="Garamond"/>
          <w:b/>
          <w:sz w:val="24"/>
          <w:szCs w:val="24"/>
        </w:rPr>
        <w:t>Competent</w:t>
      </w:r>
      <w:r w:rsidRPr="00513AAF">
        <w:rPr>
          <w:rFonts w:ascii="Garamond" w:hAnsi="Garamond"/>
          <w:sz w:val="24"/>
          <w:szCs w:val="24"/>
        </w:rPr>
        <w:t>: Oral English will be developing well, enabling successful engagement in activities across the curriculum. Can read and understand a wide variety of texts. Written English may lack complexity and contain occasional evidence of errors in structure. Needs some support to access subtle nuances of meaning, to refine English usage, and to develop abstract vocabulary. Needs some/occasional EAL support to access complex curriculum material and tasks.</w:t>
      </w:r>
    </w:p>
    <w:p w14:paraId="64544608" w14:textId="77777777" w:rsidR="006B20D9" w:rsidRPr="00513AAF" w:rsidRDefault="006B20D9" w:rsidP="00A507F7">
      <w:pPr>
        <w:ind w:left="720"/>
        <w:rPr>
          <w:rFonts w:ascii="Garamond" w:hAnsi="Garamond"/>
          <w:sz w:val="24"/>
          <w:szCs w:val="24"/>
        </w:rPr>
      </w:pPr>
    </w:p>
    <w:p w14:paraId="100F9606" w14:textId="77777777" w:rsidR="0083377B" w:rsidRPr="00513AAF" w:rsidRDefault="0083377B" w:rsidP="00A507F7">
      <w:pPr>
        <w:ind w:left="720"/>
        <w:rPr>
          <w:rFonts w:ascii="Garamond" w:hAnsi="Garamond"/>
          <w:sz w:val="24"/>
          <w:szCs w:val="24"/>
        </w:rPr>
      </w:pPr>
      <w:r w:rsidRPr="00513AAF">
        <w:rPr>
          <w:rFonts w:ascii="Garamond" w:hAnsi="Garamond"/>
          <w:sz w:val="24"/>
          <w:szCs w:val="24"/>
        </w:rPr>
        <w:t xml:space="preserve"> E: </w:t>
      </w:r>
      <w:r w:rsidRPr="00513AAF">
        <w:rPr>
          <w:rFonts w:ascii="Garamond" w:hAnsi="Garamond"/>
          <w:b/>
          <w:sz w:val="24"/>
          <w:szCs w:val="24"/>
        </w:rPr>
        <w:t>Fluent</w:t>
      </w:r>
      <w:r w:rsidRPr="00513AAF">
        <w:rPr>
          <w:rFonts w:ascii="Garamond" w:hAnsi="Garamond"/>
          <w:sz w:val="24"/>
          <w:szCs w:val="24"/>
        </w:rPr>
        <w:t xml:space="preserve">: Can operate across the curriculum to a level of competence equivalent to that of a pupil who uses English as his/her first language. Operates without EAL support across the curriculum. </w:t>
      </w:r>
    </w:p>
    <w:p w14:paraId="40FB13FC" w14:textId="77777777" w:rsidR="0083377B" w:rsidRPr="00513AAF" w:rsidRDefault="0083377B" w:rsidP="00A507F7">
      <w:pPr>
        <w:ind w:left="720"/>
        <w:rPr>
          <w:rFonts w:ascii="Garamond" w:hAnsi="Garamond"/>
          <w:sz w:val="24"/>
          <w:szCs w:val="24"/>
        </w:rPr>
      </w:pPr>
    </w:p>
    <w:p w14:paraId="7B3A8009" w14:textId="77777777" w:rsidR="0083377B" w:rsidRPr="00513AAF" w:rsidRDefault="0083377B" w:rsidP="00A507F7">
      <w:pPr>
        <w:ind w:left="720"/>
        <w:rPr>
          <w:rFonts w:ascii="Garamond" w:hAnsi="Garamond"/>
          <w:sz w:val="24"/>
          <w:szCs w:val="24"/>
        </w:rPr>
      </w:pPr>
      <w:r w:rsidRPr="00513AAF">
        <w:rPr>
          <w:rFonts w:ascii="Garamond" w:hAnsi="Garamond"/>
          <w:sz w:val="24"/>
          <w:szCs w:val="24"/>
        </w:rPr>
        <w:t xml:space="preserve">N: </w:t>
      </w:r>
      <w:r w:rsidRPr="00513AAF">
        <w:rPr>
          <w:rFonts w:ascii="Garamond" w:hAnsi="Garamond"/>
          <w:b/>
          <w:sz w:val="24"/>
          <w:szCs w:val="24"/>
        </w:rPr>
        <w:t>Not Yet Assessed</w:t>
      </w:r>
      <w:r w:rsidRPr="00513AAF">
        <w:rPr>
          <w:rFonts w:ascii="Garamond" w:hAnsi="Garamond"/>
          <w:sz w:val="24"/>
          <w:szCs w:val="24"/>
        </w:rPr>
        <w:t xml:space="preserve"> is also available for use where the school has not yet had time to assess proficiency. </w:t>
      </w:r>
    </w:p>
    <w:p w14:paraId="0E4EE324" w14:textId="77777777" w:rsidR="0083377B" w:rsidRPr="00513AAF" w:rsidRDefault="0083377B" w:rsidP="00A507F7">
      <w:pPr>
        <w:rPr>
          <w:rFonts w:ascii="Garamond" w:hAnsi="Garamond"/>
          <w:sz w:val="24"/>
          <w:szCs w:val="24"/>
        </w:rPr>
      </w:pPr>
    </w:p>
    <w:p w14:paraId="036C97F3" w14:textId="77777777" w:rsidR="0083377B" w:rsidRPr="00513AAF" w:rsidRDefault="00711D2F" w:rsidP="00A507F7">
      <w:pPr>
        <w:pStyle w:val="ListParagraph"/>
        <w:numPr>
          <w:ilvl w:val="0"/>
          <w:numId w:val="4"/>
        </w:numPr>
        <w:rPr>
          <w:rFonts w:ascii="Garamond" w:hAnsi="Garamond"/>
          <w:sz w:val="24"/>
          <w:szCs w:val="24"/>
        </w:rPr>
      </w:pPr>
      <w:r w:rsidRPr="00513AAF">
        <w:rPr>
          <w:rFonts w:ascii="Garamond" w:hAnsi="Garamond"/>
          <w:b/>
          <w:sz w:val="24"/>
          <w:szCs w:val="24"/>
        </w:rPr>
        <w:t>Responsibility</w:t>
      </w:r>
      <w:r w:rsidRPr="00513AAF">
        <w:rPr>
          <w:rFonts w:ascii="Garamond" w:hAnsi="Garamond"/>
          <w:sz w:val="24"/>
          <w:szCs w:val="24"/>
        </w:rPr>
        <w:t xml:space="preserve">: </w:t>
      </w:r>
      <w:r w:rsidR="0083377B" w:rsidRPr="00513AAF">
        <w:rPr>
          <w:rFonts w:ascii="Garamond" w:hAnsi="Garamond"/>
          <w:sz w:val="24"/>
          <w:szCs w:val="24"/>
        </w:rPr>
        <w:t xml:space="preserve">It is the responsibility of the class teacher (with the support of the EAL Coordinator) to maintain up to date records of EAL children in their class whilst they are in their care. </w:t>
      </w:r>
    </w:p>
    <w:p w14:paraId="780DFDC5" w14:textId="77777777" w:rsidR="0083377B" w:rsidRPr="00513AAF" w:rsidRDefault="0083377B" w:rsidP="00A507F7">
      <w:pPr>
        <w:rPr>
          <w:rFonts w:ascii="Garamond" w:hAnsi="Garamond"/>
          <w:sz w:val="24"/>
          <w:szCs w:val="24"/>
        </w:rPr>
      </w:pPr>
    </w:p>
    <w:p w14:paraId="4BCD6D1F" w14:textId="77777777" w:rsidR="0083377B" w:rsidRPr="00513AAF" w:rsidRDefault="0083377B" w:rsidP="00A507F7">
      <w:pPr>
        <w:ind w:left="720"/>
        <w:rPr>
          <w:rFonts w:ascii="Garamond" w:hAnsi="Garamond"/>
          <w:sz w:val="24"/>
          <w:szCs w:val="24"/>
        </w:rPr>
      </w:pPr>
      <w:r w:rsidRPr="00513AAF">
        <w:rPr>
          <w:rFonts w:ascii="Garamond" w:hAnsi="Garamond"/>
          <w:sz w:val="24"/>
          <w:szCs w:val="24"/>
        </w:rPr>
        <w:lastRenderedPageBreak/>
        <w:t>The EAL Coordinator collates information and arranges a baseline for EAL children and maintains a register of EAL children (identifying stages).</w:t>
      </w:r>
      <w:r w:rsidR="00711D2F" w:rsidRPr="00513AAF">
        <w:rPr>
          <w:rFonts w:ascii="Garamond" w:hAnsi="Garamond"/>
          <w:sz w:val="24"/>
          <w:szCs w:val="24"/>
        </w:rPr>
        <w:t xml:space="preserve"> </w:t>
      </w:r>
      <w:r w:rsidRPr="00513AAF">
        <w:rPr>
          <w:rFonts w:ascii="Garamond" w:hAnsi="Garamond"/>
          <w:sz w:val="24"/>
          <w:szCs w:val="24"/>
        </w:rPr>
        <w:t xml:space="preserve">As a result of the assessment all EAL children should have linguistic targets as well as their curricular targets which will be the responsibility of the class teacher to monitor and update. </w:t>
      </w:r>
    </w:p>
    <w:p w14:paraId="22E01029" w14:textId="713E20BC" w:rsidR="006B20D9" w:rsidRDefault="006B20D9" w:rsidP="00A507F7">
      <w:pPr>
        <w:rPr>
          <w:rFonts w:ascii="Garamond" w:hAnsi="Garamond"/>
          <w:sz w:val="24"/>
          <w:szCs w:val="24"/>
        </w:rPr>
      </w:pPr>
    </w:p>
    <w:p w14:paraId="777AB532" w14:textId="77777777" w:rsidR="00513AAF" w:rsidRPr="00513AAF" w:rsidRDefault="00513AAF" w:rsidP="00A507F7">
      <w:pPr>
        <w:rPr>
          <w:rFonts w:ascii="Garamond" w:hAnsi="Garamond"/>
          <w:sz w:val="24"/>
          <w:szCs w:val="24"/>
        </w:rPr>
      </w:pPr>
    </w:p>
    <w:p w14:paraId="08D8BCD4" w14:textId="77777777" w:rsidR="006B20D9" w:rsidRPr="00513AAF" w:rsidRDefault="006B20D9" w:rsidP="00A507F7">
      <w:pPr>
        <w:pStyle w:val="ListParagraph"/>
        <w:numPr>
          <w:ilvl w:val="0"/>
          <w:numId w:val="2"/>
        </w:numPr>
        <w:rPr>
          <w:rFonts w:ascii="Garamond" w:hAnsi="Garamond"/>
          <w:sz w:val="24"/>
          <w:szCs w:val="24"/>
        </w:rPr>
      </w:pPr>
      <w:r w:rsidRPr="00513AAF">
        <w:rPr>
          <w:rFonts w:ascii="Garamond" w:hAnsi="Garamond"/>
          <w:b/>
          <w:sz w:val="24"/>
          <w:szCs w:val="24"/>
          <w:u w:val="single"/>
        </w:rPr>
        <w:t>On arrival at Highfield CE Primary School</w:t>
      </w:r>
      <w:r w:rsidRPr="00513AAF">
        <w:rPr>
          <w:rFonts w:ascii="Garamond" w:hAnsi="Garamond"/>
          <w:sz w:val="24"/>
          <w:szCs w:val="24"/>
        </w:rPr>
        <w:t>:</w:t>
      </w:r>
    </w:p>
    <w:p w14:paraId="7DD0D2E0" w14:textId="77777777" w:rsidR="006B20D9" w:rsidRPr="00513AAF" w:rsidRDefault="006B20D9" w:rsidP="00A507F7">
      <w:pPr>
        <w:rPr>
          <w:rFonts w:ascii="Garamond" w:hAnsi="Garamond"/>
          <w:sz w:val="24"/>
          <w:szCs w:val="24"/>
        </w:rPr>
      </w:pPr>
      <w:r w:rsidRPr="00513AAF">
        <w:rPr>
          <w:rFonts w:ascii="Garamond" w:hAnsi="Garamond"/>
          <w:sz w:val="24"/>
          <w:szCs w:val="24"/>
        </w:rPr>
        <w:t xml:space="preserve">At the initial meeting/visit to school with the Head teacher, EAL coordinator will be present. Families will be offered support if required for school uniform. All children who are EAL will receive: </w:t>
      </w:r>
    </w:p>
    <w:p w14:paraId="4F36CE9D" w14:textId="77777777" w:rsidR="006B20D9" w:rsidRPr="00513AAF" w:rsidRDefault="006B20D9" w:rsidP="00A507F7">
      <w:pPr>
        <w:rPr>
          <w:rFonts w:ascii="Garamond" w:hAnsi="Garamond"/>
          <w:sz w:val="12"/>
          <w:szCs w:val="24"/>
        </w:rPr>
      </w:pPr>
    </w:p>
    <w:p w14:paraId="04A144F7" w14:textId="287DDE44" w:rsidR="006B20D9" w:rsidRPr="00513AAF" w:rsidRDefault="006B20D9" w:rsidP="00A507F7">
      <w:pPr>
        <w:pStyle w:val="ListParagraph"/>
        <w:numPr>
          <w:ilvl w:val="0"/>
          <w:numId w:val="19"/>
        </w:numPr>
        <w:rPr>
          <w:rFonts w:ascii="Garamond" w:hAnsi="Garamond"/>
          <w:sz w:val="24"/>
          <w:szCs w:val="24"/>
        </w:rPr>
      </w:pPr>
      <w:r w:rsidRPr="00513AAF">
        <w:rPr>
          <w:rFonts w:ascii="Garamond" w:hAnsi="Garamond"/>
          <w:sz w:val="24"/>
          <w:szCs w:val="24"/>
        </w:rPr>
        <w:t xml:space="preserve">A welcome pack, in the family’s home language (where possible), including information needed for school and on local services such as children centres, housing, general well-being, free dental and medical care etc. </w:t>
      </w:r>
    </w:p>
    <w:p w14:paraId="39DF68BC" w14:textId="3F57150B" w:rsidR="006B20D9" w:rsidRPr="00513AAF" w:rsidRDefault="006B20D9" w:rsidP="00A507F7">
      <w:pPr>
        <w:pStyle w:val="ListParagraph"/>
        <w:numPr>
          <w:ilvl w:val="0"/>
          <w:numId w:val="19"/>
        </w:numPr>
        <w:rPr>
          <w:rFonts w:ascii="Garamond" w:hAnsi="Garamond"/>
          <w:sz w:val="24"/>
          <w:szCs w:val="24"/>
        </w:rPr>
      </w:pPr>
      <w:r w:rsidRPr="00513AAF">
        <w:rPr>
          <w:rFonts w:ascii="Garamond" w:hAnsi="Garamond"/>
          <w:sz w:val="24"/>
          <w:szCs w:val="24"/>
        </w:rPr>
        <w:t xml:space="preserve">An induction programme to include: </w:t>
      </w:r>
    </w:p>
    <w:p w14:paraId="4AC1C631" w14:textId="217E9747" w:rsidR="006B20D9" w:rsidRPr="00513AAF" w:rsidRDefault="006B20D9" w:rsidP="00A507F7">
      <w:pPr>
        <w:pStyle w:val="ListParagraph"/>
        <w:numPr>
          <w:ilvl w:val="1"/>
          <w:numId w:val="19"/>
        </w:numPr>
        <w:rPr>
          <w:rFonts w:ascii="Garamond" w:hAnsi="Garamond"/>
          <w:sz w:val="24"/>
          <w:szCs w:val="24"/>
        </w:rPr>
      </w:pPr>
      <w:r w:rsidRPr="00513AAF">
        <w:rPr>
          <w:rFonts w:ascii="Garamond" w:hAnsi="Garamond"/>
          <w:sz w:val="24"/>
          <w:szCs w:val="24"/>
        </w:rPr>
        <w:t xml:space="preserve">A learning buddy for the child (someone in the class / someone in school who speaks the child’s language) </w:t>
      </w:r>
    </w:p>
    <w:p w14:paraId="06DD3419" w14:textId="7F9FE8FD" w:rsidR="006B20D9" w:rsidRPr="00513AAF" w:rsidRDefault="006B20D9" w:rsidP="00A507F7">
      <w:pPr>
        <w:pStyle w:val="ListParagraph"/>
        <w:numPr>
          <w:ilvl w:val="1"/>
          <w:numId w:val="19"/>
        </w:numPr>
        <w:rPr>
          <w:rFonts w:ascii="Garamond" w:hAnsi="Garamond"/>
          <w:sz w:val="24"/>
          <w:szCs w:val="24"/>
        </w:rPr>
      </w:pPr>
      <w:r w:rsidRPr="00513AAF">
        <w:rPr>
          <w:rFonts w:ascii="Garamond" w:hAnsi="Garamond"/>
          <w:sz w:val="24"/>
          <w:szCs w:val="24"/>
        </w:rPr>
        <w:t xml:space="preserve">A tour of the school - Signs with dual language using Communicate in Print will be created before the child joins the class </w:t>
      </w:r>
    </w:p>
    <w:p w14:paraId="6F2464F1" w14:textId="482F6D73" w:rsidR="006B20D9" w:rsidRPr="00513AAF" w:rsidRDefault="006B20D9" w:rsidP="00A507F7">
      <w:pPr>
        <w:pStyle w:val="ListParagraph"/>
        <w:numPr>
          <w:ilvl w:val="0"/>
          <w:numId w:val="19"/>
        </w:numPr>
        <w:rPr>
          <w:rFonts w:ascii="Garamond" w:hAnsi="Garamond"/>
          <w:sz w:val="24"/>
          <w:szCs w:val="24"/>
        </w:rPr>
      </w:pPr>
      <w:r w:rsidRPr="00513AAF">
        <w:rPr>
          <w:rFonts w:ascii="Garamond" w:hAnsi="Garamond"/>
          <w:sz w:val="24"/>
          <w:szCs w:val="24"/>
        </w:rPr>
        <w:t>The class will be told about the child before their start date.</w:t>
      </w:r>
    </w:p>
    <w:p w14:paraId="624164CA" w14:textId="5E86AD31" w:rsidR="006B20D9" w:rsidRPr="00513AAF" w:rsidRDefault="006B20D9" w:rsidP="00A507F7">
      <w:pPr>
        <w:rPr>
          <w:rFonts w:ascii="Garamond" w:hAnsi="Garamond"/>
          <w:sz w:val="24"/>
          <w:szCs w:val="24"/>
        </w:rPr>
      </w:pPr>
    </w:p>
    <w:p w14:paraId="6FAF1786" w14:textId="77777777" w:rsidR="00A507F7" w:rsidRPr="00513AAF" w:rsidRDefault="00A507F7" w:rsidP="00A507F7">
      <w:pPr>
        <w:rPr>
          <w:rFonts w:ascii="Garamond" w:hAnsi="Garamond"/>
          <w:sz w:val="24"/>
          <w:szCs w:val="24"/>
        </w:rPr>
      </w:pPr>
    </w:p>
    <w:p w14:paraId="01C48150" w14:textId="77777777" w:rsidR="006B20D9" w:rsidRPr="00513AAF" w:rsidRDefault="006B20D9" w:rsidP="00A507F7">
      <w:pPr>
        <w:pStyle w:val="ListParagraph"/>
        <w:numPr>
          <w:ilvl w:val="0"/>
          <w:numId w:val="2"/>
        </w:numPr>
        <w:rPr>
          <w:rFonts w:ascii="Garamond" w:hAnsi="Garamond"/>
          <w:b/>
          <w:sz w:val="24"/>
          <w:szCs w:val="28"/>
          <w:u w:val="single"/>
        </w:rPr>
      </w:pPr>
      <w:r w:rsidRPr="00513AAF">
        <w:rPr>
          <w:rFonts w:ascii="Garamond" w:hAnsi="Garamond"/>
          <w:b/>
          <w:sz w:val="24"/>
          <w:szCs w:val="28"/>
          <w:u w:val="single"/>
        </w:rPr>
        <w:t>Teaching and Learning of EAL students</w:t>
      </w:r>
    </w:p>
    <w:p w14:paraId="5260DD13" w14:textId="77777777" w:rsidR="006B20D9" w:rsidRPr="00513AAF" w:rsidRDefault="006B20D9" w:rsidP="00A507F7">
      <w:pPr>
        <w:pStyle w:val="ListParagraph"/>
        <w:numPr>
          <w:ilvl w:val="0"/>
          <w:numId w:val="3"/>
        </w:numPr>
        <w:rPr>
          <w:rFonts w:ascii="Garamond" w:hAnsi="Garamond"/>
          <w:sz w:val="24"/>
          <w:szCs w:val="28"/>
        </w:rPr>
      </w:pPr>
      <w:r w:rsidRPr="00513AAF">
        <w:rPr>
          <w:rFonts w:ascii="Garamond" w:hAnsi="Garamond"/>
          <w:sz w:val="24"/>
          <w:szCs w:val="28"/>
        </w:rPr>
        <w:t xml:space="preserve">As much as possible EAL children will be educated alongside their peers, following the broad curriculum. Children in categories A and B may need intensive language acquisition interventions when they begin but this should be done alongside exposure to the curriculum and this intervention should be focused and specific. </w:t>
      </w:r>
    </w:p>
    <w:p w14:paraId="690E00D6" w14:textId="77777777" w:rsidR="006B20D9" w:rsidRPr="00513AAF" w:rsidRDefault="006B20D9" w:rsidP="00A507F7">
      <w:pPr>
        <w:ind w:left="720"/>
        <w:rPr>
          <w:rFonts w:ascii="Garamond" w:hAnsi="Garamond"/>
          <w:sz w:val="24"/>
          <w:szCs w:val="28"/>
        </w:rPr>
      </w:pPr>
      <w:r w:rsidRPr="00513AAF">
        <w:rPr>
          <w:rFonts w:ascii="Garamond" w:hAnsi="Garamond"/>
          <w:sz w:val="24"/>
          <w:szCs w:val="28"/>
        </w:rPr>
        <w:t>Children will be provided with aids to assist in language acquisition and understanding in the classroom including but not limited to:</w:t>
      </w:r>
    </w:p>
    <w:p w14:paraId="5942F0E6" w14:textId="77777777" w:rsidR="006B20D9" w:rsidRPr="00513AAF" w:rsidRDefault="006B20D9" w:rsidP="00A507F7">
      <w:pPr>
        <w:ind w:left="720"/>
        <w:rPr>
          <w:rFonts w:ascii="Garamond" w:hAnsi="Garamond"/>
          <w:sz w:val="24"/>
          <w:szCs w:val="28"/>
        </w:rPr>
      </w:pPr>
    </w:p>
    <w:p w14:paraId="78209B9E" w14:textId="77777777" w:rsidR="006B20D9" w:rsidRPr="00513AAF" w:rsidRDefault="006B20D9" w:rsidP="00A507F7">
      <w:pPr>
        <w:ind w:left="720"/>
        <w:rPr>
          <w:rFonts w:ascii="Garamond" w:hAnsi="Garamond"/>
          <w:sz w:val="24"/>
          <w:szCs w:val="28"/>
        </w:rPr>
      </w:pPr>
      <w:r w:rsidRPr="00513AAF">
        <w:rPr>
          <w:rFonts w:ascii="Garamond" w:hAnsi="Garamond"/>
          <w:sz w:val="24"/>
          <w:szCs w:val="28"/>
        </w:rPr>
        <w:t>- translation software (google translate, Say Hi)</w:t>
      </w:r>
    </w:p>
    <w:p w14:paraId="15FEE41A" w14:textId="77777777" w:rsidR="006B20D9" w:rsidRPr="00513AAF" w:rsidRDefault="006B20D9" w:rsidP="00A507F7">
      <w:pPr>
        <w:ind w:left="720"/>
        <w:rPr>
          <w:rFonts w:ascii="Garamond" w:hAnsi="Garamond"/>
          <w:sz w:val="24"/>
          <w:szCs w:val="28"/>
        </w:rPr>
      </w:pPr>
      <w:r w:rsidRPr="00513AAF">
        <w:rPr>
          <w:rFonts w:ascii="Garamond" w:hAnsi="Garamond"/>
          <w:sz w:val="24"/>
          <w:szCs w:val="28"/>
        </w:rPr>
        <w:t>-language buddy (where another student is able to translate)</w:t>
      </w:r>
    </w:p>
    <w:p w14:paraId="6E817BE7" w14:textId="77777777" w:rsidR="006B20D9" w:rsidRPr="00513AAF" w:rsidRDefault="006B20D9" w:rsidP="00A507F7">
      <w:pPr>
        <w:ind w:left="720"/>
        <w:rPr>
          <w:rFonts w:ascii="Garamond" w:hAnsi="Garamond"/>
          <w:sz w:val="24"/>
          <w:szCs w:val="28"/>
        </w:rPr>
      </w:pPr>
      <w:r w:rsidRPr="00513AAF">
        <w:rPr>
          <w:rFonts w:ascii="Garamond" w:hAnsi="Garamond"/>
          <w:sz w:val="24"/>
          <w:szCs w:val="28"/>
        </w:rPr>
        <w:t>-bi-lingual dictionaries</w:t>
      </w:r>
    </w:p>
    <w:p w14:paraId="787B518A" w14:textId="77777777" w:rsidR="006B20D9" w:rsidRPr="00513AAF" w:rsidRDefault="006B20D9" w:rsidP="00A507F7">
      <w:pPr>
        <w:ind w:left="720"/>
        <w:rPr>
          <w:rFonts w:ascii="Garamond" w:hAnsi="Garamond"/>
          <w:sz w:val="24"/>
          <w:szCs w:val="28"/>
        </w:rPr>
      </w:pPr>
      <w:r w:rsidRPr="00513AAF">
        <w:rPr>
          <w:rFonts w:ascii="Garamond" w:hAnsi="Garamond"/>
          <w:sz w:val="24"/>
          <w:szCs w:val="28"/>
        </w:rPr>
        <w:t xml:space="preserve">-bi-lingual </w:t>
      </w:r>
      <w:proofErr w:type="gramStart"/>
      <w:r w:rsidRPr="00513AAF">
        <w:rPr>
          <w:rFonts w:ascii="Garamond" w:hAnsi="Garamond"/>
          <w:sz w:val="24"/>
          <w:szCs w:val="28"/>
        </w:rPr>
        <w:t>glossary’s</w:t>
      </w:r>
      <w:proofErr w:type="gramEnd"/>
      <w:r w:rsidRPr="00513AAF">
        <w:rPr>
          <w:rFonts w:ascii="Garamond" w:hAnsi="Garamond"/>
          <w:sz w:val="24"/>
          <w:szCs w:val="28"/>
        </w:rPr>
        <w:t xml:space="preserve"> for subject specific vocabulary</w:t>
      </w:r>
    </w:p>
    <w:p w14:paraId="2DF40874" w14:textId="77777777" w:rsidR="006B20D9" w:rsidRPr="00513AAF" w:rsidRDefault="006B20D9" w:rsidP="00A507F7">
      <w:pPr>
        <w:rPr>
          <w:rFonts w:ascii="Garamond" w:hAnsi="Garamond"/>
          <w:sz w:val="24"/>
          <w:szCs w:val="28"/>
        </w:rPr>
      </w:pPr>
    </w:p>
    <w:p w14:paraId="05F52495" w14:textId="55688977" w:rsidR="006B20D9" w:rsidRPr="00513AAF" w:rsidRDefault="006B20D9" w:rsidP="00A507F7">
      <w:pPr>
        <w:pStyle w:val="ListParagraph"/>
        <w:numPr>
          <w:ilvl w:val="0"/>
          <w:numId w:val="3"/>
        </w:numPr>
        <w:rPr>
          <w:rFonts w:ascii="Garamond" w:hAnsi="Garamond"/>
          <w:sz w:val="24"/>
          <w:szCs w:val="28"/>
        </w:rPr>
      </w:pPr>
      <w:r w:rsidRPr="00513AAF">
        <w:rPr>
          <w:rFonts w:ascii="Garamond" w:hAnsi="Garamond"/>
          <w:sz w:val="24"/>
          <w:szCs w:val="28"/>
        </w:rPr>
        <w:t xml:space="preserve">Planning: Where </w:t>
      </w:r>
      <w:r w:rsidR="00E46875" w:rsidRPr="00513AAF">
        <w:rPr>
          <w:rFonts w:ascii="Garamond" w:hAnsi="Garamond"/>
          <w:sz w:val="24"/>
          <w:szCs w:val="28"/>
        </w:rPr>
        <w:t>applicable</w:t>
      </w:r>
      <w:r w:rsidRPr="00513AAF">
        <w:rPr>
          <w:rFonts w:ascii="Garamond" w:hAnsi="Garamond"/>
          <w:sz w:val="24"/>
          <w:szCs w:val="28"/>
        </w:rPr>
        <w:t>, planning should show clear adaptation to ensure EAL students can access the learning as best as possible. Planning may also include:</w:t>
      </w:r>
    </w:p>
    <w:p w14:paraId="288924D3" w14:textId="77777777" w:rsidR="006B20D9" w:rsidRPr="00513AAF" w:rsidRDefault="006B20D9" w:rsidP="00A507F7">
      <w:pPr>
        <w:rPr>
          <w:rFonts w:ascii="Garamond" w:hAnsi="Garamond"/>
          <w:sz w:val="24"/>
          <w:szCs w:val="28"/>
        </w:rPr>
      </w:pPr>
    </w:p>
    <w:p w14:paraId="30566B13" w14:textId="77777777" w:rsidR="006B20D9" w:rsidRPr="00513AAF" w:rsidRDefault="006B20D9" w:rsidP="00A507F7">
      <w:pPr>
        <w:ind w:left="720"/>
        <w:rPr>
          <w:rFonts w:ascii="Garamond" w:hAnsi="Garamond"/>
          <w:sz w:val="24"/>
          <w:szCs w:val="28"/>
        </w:rPr>
      </w:pPr>
      <w:r w:rsidRPr="00513AAF">
        <w:rPr>
          <w:rFonts w:ascii="Garamond" w:hAnsi="Garamond"/>
          <w:sz w:val="24"/>
          <w:szCs w:val="28"/>
        </w:rPr>
        <w:t>-opportunities for children to discuss learning in own languages.</w:t>
      </w:r>
    </w:p>
    <w:p w14:paraId="7E56891F" w14:textId="77777777" w:rsidR="006B20D9" w:rsidRPr="00513AAF" w:rsidRDefault="006B20D9" w:rsidP="00A507F7">
      <w:pPr>
        <w:ind w:left="720"/>
        <w:rPr>
          <w:rFonts w:ascii="Garamond" w:hAnsi="Garamond"/>
          <w:sz w:val="24"/>
          <w:szCs w:val="28"/>
        </w:rPr>
      </w:pPr>
      <w:r w:rsidRPr="00513AAF">
        <w:rPr>
          <w:rFonts w:ascii="Garamond" w:hAnsi="Garamond"/>
          <w:sz w:val="24"/>
          <w:szCs w:val="28"/>
        </w:rPr>
        <w:t xml:space="preserve">-opportunities for children to do learning in own languages for example researching in home language and using this to create a poster or presentation in English. </w:t>
      </w:r>
    </w:p>
    <w:p w14:paraId="58D76691" w14:textId="77777777" w:rsidR="006B20D9" w:rsidRPr="00513AAF" w:rsidRDefault="006B20D9" w:rsidP="00A507F7">
      <w:pPr>
        <w:ind w:left="720"/>
        <w:rPr>
          <w:rFonts w:ascii="Garamond" w:hAnsi="Garamond"/>
          <w:sz w:val="24"/>
          <w:szCs w:val="28"/>
        </w:rPr>
      </w:pPr>
      <w:r w:rsidRPr="00513AAF">
        <w:rPr>
          <w:rFonts w:ascii="Garamond" w:hAnsi="Garamond"/>
          <w:sz w:val="24"/>
          <w:szCs w:val="28"/>
        </w:rPr>
        <w:t xml:space="preserve">-key word bi-lingual glossaries at the start of new topics. </w:t>
      </w:r>
    </w:p>
    <w:p w14:paraId="79DA76B8" w14:textId="77777777" w:rsidR="00A507F7" w:rsidRPr="00513AAF" w:rsidRDefault="006B20D9" w:rsidP="00A507F7">
      <w:pPr>
        <w:ind w:left="720"/>
        <w:rPr>
          <w:rFonts w:ascii="Garamond" w:hAnsi="Garamond"/>
          <w:sz w:val="24"/>
          <w:szCs w:val="28"/>
        </w:rPr>
      </w:pPr>
      <w:r w:rsidRPr="00513AAF">
        <w:rPr>
          <w:rFonts w:ascii="Garamond" w:hAnsi="Garamond"/>
          <w:sz w:val="24"/>
          <w:szCs w:val="28"/>
        </w:rPr>
        <w:t xml:space="preserve">    </w:t>
      </w:r>
    </w:p>
    <w:p w14:paraId="5A86AFB3" w14:textId="1E94796A" w:rsidR="006B20D9" w:rsidRPr="00513AAF" w:rsidRDefault="006B20D9" w:rsidP="00A507F7">
      <w:pPr>
        <w:pStyle w:val="ListParagraph"/>
        <w:numPr>
          <w:ilvl w:val="0"/>
          <w:numId w:val="3"/>
        </w:numPr>
        <w:rPr>
          <w:rFonts w:ascii="Garamond" w:hAnsi="Garamond"/>
          <w:sz w:val="24"/>
          <w:szCs w:val="28"/>
        </w:rPr>
      </w:pPr>
      <w:r w:rsidRPr="00513AAF">
        <w:rPr>
          <w:rFonts w:ascii="Garamond" w:hAnsi="Garamond"/>
          <w:sz w:val="24"/>
          <w:szCs w:val="28"/>
        </w:rPr>
        <w:t>Classroom organisation: Classrooms should be inclusive and welcoming environments in which all students feel welcome and included. Teachers may choose to include:</w:t>
      </w:r>
    </w:p>
    <w:p w14:paraId="7C0F5CDC" w14:textId="77777777" w:rsidR="006B20D9" w:rsidRPr="00513AAF" w:rsidRDefault="006B20D9" w:rsidP="00A507F7">
      <w:pPr>
        <w:ind w:left="720"/>
        <w:rPr>
          <w:rFonts w:ascii="Garamond" w:hAnsi="Garamond"/>
          <w:sz w:val="24"/>
          <w:szCs w:val="28"/>
        </w:rPr>
      </w:pPr>
    </w:p>
    <w:p w14:paraId="746A6745" w14:textId="77777777" w:rsidR="006B20D9" w:rsidRPr="00513AAF" w:rsidRDefault="006B20D9" w:rsidP="00A507F7">
      <w:pPr>
        <w:ind w:left="720"/>
        <w:rPr>
          <w:rFonts w:ascii="Garamond" w:hAnsi="Garamond"/>
          <w:sz w:val="24"/>
          <w:szCs w:val="28"/>
        </w:rPr>
      </w:pPr>
      <w:r w:rsidRPr="00513AAF">
        <w:rPr>
          <w:rFonts w:ascii="Garamond" w:hAnsi="Garamond"/>
          <w:sz w:val="24"/>
          <w:szCs w:val="28"/>
        </w:rPr>
        <w:t>-Labels of key equipment/areas in languages spoken by the students.</w:t>
      </w:r>
    </w:p>
    <w:p w14:paraId="3108ABF1" w14:textId="77777777" w:rsidR="006B20D9" w:rsidRPr="00513AAF" w:rsidRDefault="006B20D9" w:rsidP="00A507F7">
      <w:pPr>
        <w:ind w:left="720"/>
        <w:rPr>
          <w:rFonts w:ascii="Garamond" w:hAnsi="Garamond"/>
          <w:sz w:val="24"/>
          <w:szCs w:val="28"/>
        </w:rPr>
      </w:pPr>
      <w:r w:rsidRPr="00513AAF">
        <w:rPr>
          <w:rFonts w:ascii="Garamond" w:hAnsi="Garamond"/>
          <w:sz w:val="24"/>
          <w:szCs w:val="28"/>
        </w:rPr>
        <w:t xml:space="preserve">-Displays to celebrate the diverse languages and cultures of the class. </w:t>
      </w:r>
    </w:p>
    <w:p w14:paraId="34B9095A" w14:textId="77777777" w:rsidR="006B20D9" w:rsidRPr="00513AAF" w:rsidRDefault="006B20D9" w:rsidP="00A507F7">
      <w:pPr>
        <w:ind w:left="720"/>
        <w:rPr>
          <w:rFonts w:ascii="Garamond" w:hAnsi="Garamond"/>
          <w:sz w:val="24"/>
          <w:szCs w:val="28"/>
        </w:rPr>
      </w:pPr>
      <w:r w:rsidRPr="00513AAF">
        <w:rPr>
          <w:rFonts w:ascii="Garamond" w:hAnsi="Garamond"/>
          <w:sz w:val="24"/>
          <w:szCs w:val="28"/>
        </w:rPr>
        <w:t xml:space="preserve">-Seating EAL students with students they share a language with to allow for linguistic inclusion as well as support. </w:t>
      </w:r>
    </w:p>
    <w:p w14:paraId="39A8A281" w14:textId="77777777" w:rsidR="006B20D9" w:rsidRPr="00513AAF" w:rsidRDefault="006B20D9" w:rsidP="00A507F7">
      <w:pPr>
        <w:rPr>
          <w:rFonts w:ascii="Garamond" w:hAnsi="Garamond"/>
          <w:sz w:val="24"/>
          <w:szCs w:val="28"/>
        </w:rPr>
      </w:pPr>
    </w:p>
    <w:p w14:paraId="156EFC6B" w14:textId="4978591F" w:rsidR="006B20D9" w:rsidRPr="00513AAF" w:rsidRDefault="006B20D9" w:rsidP="00A507F7">
      <w:pPr>
        <w:pStyle w:val="ListParagraph"/>
        <w:numPr>
          <w:ilvl w:val="0"/>
          <w:numId w:val="3"/>
        </w:numPr>
        <w:rPr>
          <w:rFonts w:ascii="Garamond" w:hAnsi="Garamond"/>
          <w:sz w:val="24"/>
          <w:szCs w:val="28"/>
        </w:rPr>
      </w:pPr>
      <w:r w:rsidRPr="00513AAF">
        <w:rPr>
          <w:rFonts w:ascii="Garamond" w:hAnsi="Garamond"/>
          <w:sz w:val="24"/>
          <w:szCs w:val="28"/>
        </w:rPr>
        <w:t xml:space="preserve">Supporting high-achievers- some students who arrive may be high achievers in their home language. It is important that this is recognised by all teachers and that they are provided with tools to reduce the barrier of language and allow them to use their greater cognitive abilities. </w:t>
      </w:r>
    </w:p>
    <w:p w14:paraId="5DD64845" w14:textId="77777777" w:rsidR="006B20D9" w:rsidRPr="00513AAF" w:rsidRDefault="006B20D9" w:rsidP="00A507F7">
      <w:pPr>
        <w:rPr>
          <w:rFonts w:ascii="Garamond" w:hAnsi="Garamond"/>
          <w:sz w:val="24"/>
          <w:szCs w:val="28"/>
        </w:rPr>
      </w:pPr>
    </w:p>
    <w:p w14:paraId="009F7023" w14:textId="0BA6C71E" w:rsidR="006B20D9" w:rsidRPr="00513AAF" w:rsidRDefault="006B20D9" w:rsidP="00A507F7">
      <w:pPr>
        <w:pStyle w:val="ListParagraph"/>
        <w:numPr>
          <w:ilvl w:val="0"/>
          <w:numId w:val="3"/>
        </w:numPr>
        <w:rPr>
          <w:rFonts w:ascii="Garamond" w:hAnsi="Garamond"/>
          <w:sz w:val="24"/>
          <w:szCs w:val="28"/>
        </w:rPr>
      </w:pPr>
      <w:r w:rsidRPr="00513AAF">
        <w:rPr>
          <w:rFonts w:ascii="Garamond" w:hAnsi="Garamond"/>
          <w:sz w:val="24"/>
          <w:szCs w:val="28"/>
        </w:rPr>
        <w:lastRenderedPageBreak/>
        <w:t xml:space="preserve">EAL assessment to inform teaching and learning: It is important that the findings of the assessment tool inform planning for individual EAL students in terms of planning, delivery and content. </w:t>
      </w:r>
    </w:p>
    <w:p w14:paraId="7F9DA5DC" w14:textId="18317223" w:rsidR="006B20D9" w:rsidRPr="00513AAF" w:rsidRDefault="006B20D9" w:rsidP="00A507F7">
      <w:pPr>
        <w:rPr>
          <w:rFonts w:ascii="Garamond" w:hAnsi="Garamond"/>
          <w:sz w:val="24"/>
          <w:szCs w:val="28"/>
        </w:rPr>
      </w:pPr>
    </w:p>
    <w:p w14:paraId="3BF470F2" w14:textId="77777777" w:rsidR="00A507F7" w:rsidRPr="00513AAF" w:rsidRDefault="00A507F7" w:rsidP="00A507F7">
      <w:pPr>
        <w:rPr>
          <w:rFonts w:ascii="Garamond" w:hAnsi="Garamond"/>
          <w:sz w:val="24"/>
          <w:szCs w:val="28"/>
        </w:rPr>
      </w:pPr>
    </w:p>
    <w:p w14:paraId="5DF0DD23" w14:textId="77777777" w:rsidR="006B20D9" w:rsidRPr="00513AAF" w:rsidRDefault="006B20D9" w:rsidP="00A507F7">
      <w:pPr>
        <w:rPr>
          <w:rFonts w:ascii="Garamond" w:hAnsi="Garamond"/>
          <w:b/>
          <w:sz w:val="24"/>
          <w:szCs w:val="24"/>
          <w:u w:val="single"/>
        </w:rPr>
      </w:pPr>
      <w:r w:rsidRPr="00513AAF">
        <w:rPr>
          <w:rFonts w:ascii="Garamond" w:hAnsi="Garamond"/>
          <w:b/>
          <w:sz w:val="24"/>
          <w:szCs w:val="24"/>
        </w:rPr>
        <w:t xml:space="preserve">8.  </w:t>
      </w:r>
      <w:r w:rsidRPr="00513AAF">
        <w:rPr>
          <w:rFonts w:ascii="Garamond" w:hAnsi="Garamond"/>
          <w:b/>
          <w:sz w:val="24"/>
          <w:szCs w:val="24"/>
          <w:u w:val="single"/>
        </w:rPr>
        <w:t>Monitoring and Recording:</w:t>
      </w:r>
    </w:p>
    <w:p w14:paraId="18B39473" w14:textId="77777777" w:rsidR="006B20D9" w:rsidRPr="00513AAF" w:rsidRDefault="006B20D9" w:rsidP="00A507F7">
      <w:pPr>
        <w:rPr>
          <w:rFonts w:ascii="Garamond" w:hAnsi="Garamond"/>
          <w:sz w:val="24"/>
          <w:szCs w:val="24"/>
        </w:rPr>
      </w:pPr>
      <w:r w:rsidRPr="00513AAF">
        <w:rPr>
          <w:rFonts w:ascii="Garamond" w:hAnsi="Garamond"/>
          <w:sz w:val="24"/>
          <w:szCs w:val="24"/>
        </w:rPr>
        <w:t xml:space="preserve">It is the responsibility of the class teacher (with the support of the EAL Coordinator) to maintain up to date records of EAL children in their class whilst they are in their care. </w:t>
      </w:r>
    </w:p>
    <w:p w14:paraId="3C52C5D6" w14:textId="77777777" w:rsidR="006B20D9" w:rsidRPr="00513AAF" w:rsidRDefault="006B20D9" w:rsidP="00A507F7">
      <w:pPr>
        <w:rPr>
          <w:rFonts w:ascii="Garamond" w:hAnsi="Garamond"/>
          <w:sz w:val="24"/>
          <w:szCs w:val="24"/>
        </w:rPr>
      </w:pPr>
      <w:r w:rsidRPr="00513AAF">
        <w:rPr>
          <w:rFonts w:ascii="Garamond" w:hAnsi="Garamond"/>
          <w:sz w:val="24"/>
          <w:szCs w:val="24"/>
        </w:rPr>
        <w:t>The EAL Coordinator collates information and arranges a baseline for EAL children and maintains a register of EAL children (identifying stages).</w:t>
      </w:r>
    </w:p>
    <w:p w14:paraId="4E7C7636" w14:textId="2B9DD1A7" w:rsidR="006B20D9" w:rsidRPr="00513AAF" w:rsidRDefault="006B20D9" w:rsidP="00A507F7">
      <w:pPr>
        <w:rPr>
          <w:rFonts w:ascii="Garamond" w:hAnsi="Garamond"/>
          <w:sz w:val="24"/>
          <w:szCs w:val="24"/>
        </w:rPr>
      </w:pPr>
    </w:p>
    <w:p w14:paraId="6080B00F" w14:textId="77777777" w:rsidR="00A507F7" w:rsidRPr="00513AAF" w:rsidRDefault="00A507F7" w:rsidP="00A507F7">
      <w:pPr>
        <w:rPr>
          <w:rFonts w:ascii="Garamond" w:hAnsi="Garamond"/>
          <w:sz w:val="24"/>
          <w:szCs w:val="24"/>
        </w:rPr>
      </w:pPr>
    </w:p>
    <w:p w14:paraId="17CFDCCC" w14:textId="77777777" w:rsidR="006B20D9" w:rsidRPr="00513AAF" w:rsidRDefault="006B20D9" w:rsidP="00A507F7">
      <w:pPr>
        <w:rPr>
          <w:rFonts w:ascii="Garamond" w:hAnsi="Garamond"/>
          <w:b/>
          <w:sz w:val="24"/>
          <w:szCs w:val="24"/>
          <w:u w:val="single"/>
        </w:rPr>
      </w:pPr>
      <w:r w:rsidRPr="00513AAF">
        <w:rPr>
          <w:rFonts w:ascii="Garamond" w:hAnsi="Garamond"/>
          <w:b/>
          <w:sz w:val="24"/>
          <w:szCs w:val="24"/>
        </w:rPr>
        <w:t xml:space="preserve"> 9.  </w:t>
      </w:r>
      <w:r w:rsidRPr="00513AAF">
        <w:rPr>
          <w:rFonts w:ascii="Garamond" w:hAnsi="Garamond"/>
          <w:b/>
          <w:sz w:val="24"/>
          <w:szCs w:val="24"/>
          <w:u w:val="single"/>
        </w:rPr>
        <w:t>Special Educational Needs and Differentiation:</w:t>
      </w:r>
    </w:p>
    <w:p w14:paraId="32687147" w14:textId="77777777" w:rsidR="006B20D9" w:rsidRPr="00513AAF" w:rsidRDefault="006B20D9" w:rsidP="00A507F7">
      <w:pPr>
        <w:rPr>
          <w:rFonts w:ascii="Garamond" w:hAnsi="Garamond"/>
          <w:sz w:val="24"/>
          <w:szCs w:val="24"/>
        </w:rPr>
      </w:pPr>
      <w:r w:rsidRPr="00513AAF">
        <w:rPr>
          <w:rFonts w:ascii="Garamond" w:hAnsi="Garamond"/>
          <w:sz w:val="24"/>
          <w:szCs w:val="24"/>
        </w:rPr>
        <w:t xml:space="preserve"> It is important to note that there is a clear distinction between SEND and EAL. With EAL students it is a language barrier rather than a cognitive barrier however difficulty understanding the language of instruction may impact upon EAL student’s ability to meet the success criteria and/or learning objective of each lesson. </w:t>
      </w:r>
    </w:p>
    <w:p w14:paraId="6BCE74FA" w14:textId="77777777" w:rsidR="006B20D9" w:rsidRPr="00513AAF" w:rsidRDefault="006B20D9" w:rsidP="00A507F7">
      <w:pPr>
        <w:rPr>
          <w:rFonts w:ascii="Garamond" w:hAnsi="Garamond"/>
          <w:sz w:val="24"/>
          <w:szCs w:val="24"/>
        </w:rPr>
      </w:pPr>
    </w:p>
    <w:p w14:paraId="6A6A7FE5" w14:textId="77777777" w:rsidR="006B20D9" w:rsidRPr="00513AAF" w:rsidRDefault="006B20D9" w:rsidP="00A507F7">
      <w:pPr>
        <w:rPr>
          <w:rFonts w:ascii="Garamond" w:hAnsi="Garamond"/>
          <w:sz w:val="24"/>
          <w:szCs w:val="24"/>
        </w:rPr>
      </w:pPr>
      <w:r w:rsidRPr="00513AAF">
        <w:rPr>
          <w:rFonts w:ascii="Garamond" w:hAnsi="Garamond"/>
          <w:sz w:val="24"/>
          <w:szCs w:val="24"/>
        </w:rPr>
        <w:t xml:space="preserve">Some EAL children may have a special educational need and, in such cases, children will have equal access to school SEND provision, in addition to EAL support. </w:t>
      </w:r>
    </w:p>
    <w:p w14:paraId="12B975BF" w14:textId="77777777" w:rsidR="006B20D9" w:rsidRPr="00513AAF" w:rsidRDefault="006B20D9" w:rsidP="00A507F7">
      <w:pPr>
        <w:rPr>
          <w:rFonts w:ascii="Garamond" w:hAnsi="Garamond"/>
          <w:sz w:val="24"/>
          <w:szCs w:val="24"/>
        </w:rPr>
      </w:pPr>
    </w:p>
    <w:p w14:paraId="6FE6D608" w14:textId="77777777" w:rsidR="006B20D9" w:rsidRPr="00513AAF" w:rsidRDefault="006B20D9" w:rsidP="00A507F7">
      <w:pPr>
        <w:rPr>
          <w:rFonts w:ascii="Garamond" w:hAnsi="Garamond"/>
          <w:sz w:val="24"/>
          <w:szCs w:val="24"/>
        </w:rPr>
      </w:pPr>
      <w:r w:rsidRPr="00513AAF">
        <w:rPr>
          <w:rFonts w:ascii="Garamond" w:hAnsi="Garamond"/>
          <w:sz w:val="24"/>
          <w:szCs w:val="24"/>
        </w:rPr>
        <w:t xml:space="preserve">EAL children with a special educational need will be identified as part of normal assessment procedures as outlined in our SEND Policy. </w:t>
      </w:r>
    </w:p>
    <w:p w14:paraId="05ADF336" w14:textId="43EF18B9" w:rsidR="006B20D9" w:rsidRPr="00513AAF" w:rsidRDefault="006B20D9" w:rsidP="00A507F7">
      <w:pPr>
        <w:rPr>
          <w:rFonts w:ascii="Garamond" w:hAnsi="Garamond"/>
          <w:sz w:val="24"/>
          <w:szCs w:val="24"/>
        </w:rPr>
      </w:pPr>
    </w:p>
    <w:p w14:paraId="469452EA" w14:textId="77777777" w:rsidR="00A507F7" w:rsidRPr="00513AAF" w:rsidRDefault="00A507F7" w:rsidP="00A507F7">
      <w:pPr>
        <w:rPr>
          <w:rFonts w:ascii="Garamond" w:hAnsi="Garamond"/>
          <w:sz w:val="24"/>
          <w:szCs w:val="24"/>
        </w:rPr>
      </w:pPr>
    </w:p>
    <w:p w14:paraId="7D580D4B" w14:textId="77777777" w:rsidR="006B20D9" w:rsidRPr="00513AAF" w:rsidRDefault="006B20D9" w:rsidP="00A507F7">
      <w:pPr>
        <w:rPr>
          <w:rFonts w:ascii="Garamond" w:hAnsi="Garamond"/>
          <w:sz w:val="24"/>
          <w:szCs w:val="24"/>
          <w:u w:val="single"/>
        </w:rPr>
      </w:pPr>
      <w:r w:rsidRPr="00513AAF">
        <w:rPr>
          <w:rFonts w:ascii="Garamond" w:hAnsi="Garamond"/>
          <w:b/>
          <w:sz w:val="24"/>
          <w:szCs w:val="24"/>
        </w:rPr>
        <w:t>10</w:t>
      </w:r>
      <w:r w:rsidRPr="00513AAF">
        <w:rPr>
          <w:rFonts w:ascii="Garamond" w:hAnsi="Garamond"/>
          <w:sz w:val="24"/>
          <w:szCs w:val="24"/>
        </w:rPr>
        <w:t xml:space="preserve">. </w:t>
      </w:r>
      <w:r w:rsidRPr="00513AAF">
        <w:rPr>
          <w:rFonts w:ascii="Garamond" w:hAnsi="Garamond"/>
          <w:b/>
          <w:sz w:val="24"/>
          <w:szCs w:val="24"/>
          <w:u w:val="single"/>
        </w:rPr>
        <w:t>Children who are Looked After</w:t>
      </w:r>
      <w:r w:rsidRPr="00513AAF">
        <w:rPr>
          <w:rFonts w:ascii="Garamond" w:hAnsi="Garamond"/>
          <w:sz w:val="24"/>
          <w:szCs w:val="24"/>
          <w:u w:val="single"/>
        </w:rPr>
        <w:t>:</w:t>
      </w:r>
    </w:p>
    <w:p w14:paraId="2BA400DE" w14:textId="4A88D6F1" w:rsidR="006B20D9" w:rsidRPr="00513AAF" w:rsidRDefault="006B20D9" w:rsidP="00A507F7">
      <w:pPr>
        <w:rPr>
          <w:rFonts w:ascii="Garamond" w:hAnsi="Garamond"/>
          <w:sz w:val="24"/>
          <w:szCs w:val="24"/>
        </w:rPr>
      </w:pPr>
      <w:r w:rsidRPr="00513AAF">
        <w:rPr>
          <w:rFonts w:ascii="Garamond" w:hAnsi="Garamond"/>
          <w:sz w:val="24"/>
          <w:szCs w:val="24"/>
        </w:rPr>
        <w:t xml:space="preserve">Unaccompanied Asylum-Seeking Children (UASC) and those children from asylum seeking/ refugee families, who are in care, are identified by the designated teacher for looked after children and provision reflects their linguistic and cultural diversity and additional challenges experienced by the identified learners. Funding allocation also reflects this additional need. </w:t>
      </w:r>
    </w:p>
    <w:p w14:paraId="7EAAB4DD" w14:textId="63844A6C" w:rsidR="00E46875" w:rsidRPr="00513AAF" w:rsidRDefault="00E46875" w:rsidP="00A507F7">
      <w:pPr>
        <w:rPr>
          <w:rFonts w:ascii="Garamond" w:hAnsi="Garamond"/>
          <w:sz w:val="24"/>
          <w:szCs w:val="24"/>
        </w:rPr>
      </w:pPr>
    </w:p>
    <w:p w14:paraId="4B123F75" w14:textId="77777777" w:rsidR="00E46875" w:rsidRPr="00E46875" w:rsidRDefault="00E46875" w:rsidP="00A507F7">
      <w:pPr>
        <w:rPr>
          <w:rFonts w:ascii="Garamond" w:hAnsi="Garamond"/>
          <w:sz w:val="24"/>
          <w:szCs w:val="24"/>
          <w:lang w:eastAsia="en-GB"/>
        </w:rPr>
      </w:pPr>
      <w:r w:rsidRPr="00513AAF">
        <w:rPr>
          <w:rFonts w:ascii="Garamond" w:hAnsi="Garamond"/>
          <w:b/>
          <w:bCs/>
          <w:sz w:val="24"/>
          <w:szCs w:val="24"/>
          <w:lang w:eastAsia="en-GB"/>
        </w:rPr>
        <w:t>Linguistic Support for Looked After and Asylum-Seeking Children</w:t>
      </w:r>
    </w:p>
    <w:p w14:paraId="16193A1B" w14:textId="77777777" w:rsidR="00E46875" w:rsidRPr="00E46875" w:rsidRDefault="00E46875" w:rsidP="00A507F7">
      <w:pPr>
        <w:rPr>
          <w:rFonts w:ascii="Garamond" w:hAnsi="Garamond"/>
          <w:sz w:val="24"/>
          <w:szCs w:val="24"/>
          <w:lang w:eastAsia="en-GB"/>
        </w:rPr>
      </w:pPr>
      <w:r w:rsidRPr="00E46875">
        <w:rPr>
          <w:rFonts w:ascii="Garamond" w:hAnsi="Garamond"/>
          <w:sz w:val="24"/>
          <w:szCs w:val="24"/>
          <w:lang w:eastAsia="en-GB"/>
        </w:rPr>
        <w:t>The school will provide targeted EAL support to unaccompanied asylum-seeking children and those in foster care. This includes:</w:t>
      </w:r>
    </w:p>
    <w:p w14:paraId="60D6E60A" w14:textId="77777777" w:rsidR="00E46875" w:rsidRPr="00E46875" w:rsidRDefault="00E46875" w:rsidP="00A507F7">
      <w:pPr>
        <w:numPr>
          <w:ilvl w:val="0"/>
          <w:numId w:val="9"/>
        </w:numPr>
        <w:rPr>
          <w:rFonts w:ascii="Garamond" w:hAnsi="Garamond"/>
          <w:sz w:val="24"/>
          <w:szCs w:val="24"/>
          <w:lang w:eastAsia="en-GB"/>
        </w:rPr>
      </w:pPr>
      <w:r w:rsidRPr="00513AAF">
        <w:rPr>
          <w:rFonts w:ascii="Garamond" w:hAnsi="Garamond"/>
          <w:b/>
          <w:bCs/>
          <w:sz w:val="24"/>
          <w:szCs w:val="24"/>
          <w:lang w:eastAsia="en-GB"/>
        </w:rPr>
        <w:t>Assessment</w:t>
      </w:r>
      <w:r w:rsidRPr="00E46875">
        <w:rPr>
          <w:rFonts w:ascii="Garamond" w:hAnsi="Garamond"/>
          <w:sz w:val="24"/>
          <w:szCs w:val="24"/>
          <w:lang w:eastAsia="en-GB"/>
        </w:rPr>
        <w:t>: Initial language and educational assessments upon admission.</w:t>
      </w:r>
    </w:p>
    <w:p w14:paraId="2F43EB5F" w14:textId="77777777" w:rsidR="00E46875" w:rsidRPr="00E46875" w:rsidRDefault="00E46875" w:rsidP="00A507F7">
      <w:pPr>
        <w:numPr>
          <w:ilvl w:val="0"/>
          <w:numId w:val="9"/>
        </w:numPr>
        <w:rPr>
          <w:rFonts w:ascii="Garamond" w:hAnsi="Garamond"/>
          <w:sz w:val="24"/>
          <w:szCs w:val="24"/>
          <w:lang w:eastAsia="en-GB"/>
        </w:rPr>
      </w:pPr>
      <w:r w:rsidRPr="00513AAF">
        <w:rPr>
          <w:rFonts w:ascii="Garamond" w:hAnsi="Garamond"/>
          <w:b/>
          <w:bCs/>
          <w:sz w:val="24"/>
          <w:szCs w:val="24"/>
          <w:lang w:eastAsia="en-GB"/>
        </w:rPr>
        <w:t>Support Plans</w:t>
      </w:r>
      <w:r w:rsidRPr="00E46875">
        <w:rPr>
          <w:rFonts w:ascii="Garamond" w:hAnsi="Garamond"/>
          <w:sz w:val="24"/>
          <w:szCs w:val="24"/>
          <w:lang w:eastAsia="en-GB"/>
        </w:rPr>
        <w:t>: Tailored language support, including one-on-one sessions, small groups, and peer mentoring.</w:t>
      </w:r>
    </w:p>
    <w:p w14:paraId="5BA957E7" w14:textId="77777777" w:rsidR="00E46875" w:rsidRPr="00E46875" w:rsidRDefault="00E46875" w:rsidP="00A507F7">
      <w:pPr>
        <w:numPr>
          <w:ilvl w:val="0"/>
          <w:numId w:val="9"/>
        </w:numPr>
        <w:rPr>
          <w:rFonts w:ascii="Garamond" w:hAnsi="Garamond"/>
          <w:sz w:val="24"/>
          <w:szCs w:val="24"/>
          <w:lang w:eastAsia="en-GB"/>
        </w:rPr>
      </w:pPr>
      <w:r w:rsidRPr="00513AAF">
        <w:rPr>
          <w:rFonts w:ascii="Garamond" w:hAnsi="Garamond"/>
          <w:b/>
          <w:bCs/>
          <w:sz w:val="24"/>
          <w:szCs w:val="24"/>
          <w:lang w:eastAsia="en-GB"/>
        </w:rPr>
        <w:t>Emotional Support</w:t>
      </w:r>
      <w:r w:rsidRPr="00E46875">
        <w:rPr>
          <w:rFonts w:ascii="Garamond" w:hAnsi="Garamond"/>
          <w:sz w:val="24"/>
          <w:szCs w:val="24"/>
          <w:lang w:eastAsia="en-GB"/>
        </w:rPr>
        <w:t>: Trauma-sensitive approaches to ensure emotional wellbeing.</w:t>
      </w:r>
    </w:p>
    <w:p w14:paraId="0A9E2232" w14:textId="77777777" w:rsidR="00E46875" w:rsidRPr="00E46875" w:rsidRDefault="00E46875" w:rsidP="00A507F7">
      <w:pPr>
        <w:numPr>
          <w:ilvl w:val="0"/>
          <w:numId w:val="9"/>
        </w:numPr>
        <w:rPr>
          <w:rFonts w:ascii="Garamond" w:hAnsi="Garamond"/>
          <w:sz w:val="24"/>
          <w:szCs w:val="24"/>
          <w:lang w:eastAsia="en-GB"/>
        </w:rPr>
      </w:pPr>
      <w:r w:rsidRPr="00513AAF">
        <w:rPr>
          <w:rFonts w:ascii="Garamond" w:hAnsi="Garamond"/>
          <w:b/>
          <w:bCs/>
          <w:sz w:val="24"/>
          <w:szCs w:val="24"/>
          <w:lang w:eastAsia="en-GB"/>
        </w:rPr>
        <w:t>Monitoring</w:t>
      </w:r>
      <w:r w:rsidRPr="00E46875">
        <w:rPr>
          <w:rFonts w:ascii="Garamond" w:hAnsi="Garamond"/>
          <w:sz w:val="24"/>
          <w:szCs w:val="24"/>
          <w:lang w:eastAsia="en-GB"/>
        </w:rPr>
        <w:t>: Regular progress reviews and adjustments to support.</w:t>
      </w:r>
    </w:p>
    <w:p w14:paraId="1776E73C" w14:textId="60EF92D9" w:rsidR="00E46875" w:rsidRPr="00513AAF" w:rsidRDefault="00E46875" w:rsidP="00A507F7">
      <w:pPr>
        <w:numPr>
          <w:ilvl w:val="0"/>
          <w:numId w:val="9"/>
        </w:numPr>
        <w:rPr>
          <w:rFonts w:ascii="Garamond" w:hAnsi="Garamond"/>
          <w:sz w:val="24"/>
          <w:szCs w:val="24"/>
          <w:lang w:eastAsia="en-GB"/>
        </w:rPr>
      </w:pPr>
      <w:r w:rsidRPr="00513AAF">
        <w:rPr>
          <w:rFonts w:ascii="Garamond" w:hAnsi="Garamond"/>
          <w:b/>
          <w:bCs/>
          <w:sz w:val="24"/>
          <w:szCs w:val="24"/>
          <w:lang w:eastAsia="en-GB"/>
        </w:rPr>
        <w:t>Collaboration</w:t>
      </w:r>
      <w:r w:rsidRPr="00E46875">
        <w:rPr>
          <w:rFonts w:ascii="Garamond" w:hAnsi="Garamond"/>
          <w:sz w:val="24"/>
          <w:szCs w:val="24"/>
          <w:lang w:eastAsia="en-GB"/>
        </w:rPr>
        <w:t>: Close coordination with foster carers, social workers, and external agencies.</w:t>
      </w:r>
    </w:p>
    <w:p w14:paraId="4DC208D5" w14:textId="5BDBB04A" w:rsidR="006B20D9" w:rsidRPr="00513AAF" w:rsidRDefault="006B20D9" w:rsidP="00A507F7">
      <w:pPr>
        <w:rPr>
          <w:rFonts w:ascii="Garamond" w:hAnsi="Garamond"/>
          <w:sz w:val="24"/>
          <w:szCs w:val="24"/>
        </w:rPr>
      </w:pPr>
    </w:p>
    <w:p w14:paraId="1606ECA3" w14:textId="77777777" w:rsidR="00A507F7" w:rsidRPr="00513AAF" w:rsidRDefault="00A507F7" w:rsidP="00A507F7">
      <w:pPr>
        <w:rPr>
          <w:rFonts w:ascii="Garamond" w:hAnsi="Garamond"/>
          <w:sz w:val="24"/>
          <w:szCs w:val="24"/>
        </w:rPr>
      </w:pPr>
    </w:p>
    <w:p w14:paraId="27D9B875" w14:textId="77777777" w:rsidR="006B20D9" w:rsidRPr="00513AAF" w:rsidRDefault="006B20D9" w:rsidP="00A507F7">
      <w:pPr>
        <w:rPr>
          <w:rFonts w:ascii="Garamond" w:hAnsi="Garamond"/>
          <w:sz w:val="24"/>
          <w:szCs w:val="24"/>
          <w:u w:val="single"/>
        </w:rPr>
      </w:pPr>
      <w:r w:rsidRPr="00513AAF">
        <w:rPr>
          <w:rFonts w:ascii="Garamond" w:hAnsi="Garamond"/>
          <w:b/>
          <w:sz w:val="24"/>
          <w:szCs w:val="24"/>
          <w:u w:val="single"/>
        </w:rPr>
        <w:t>11</w:t>
      </w:r>
      <w:r w:rsidRPr="00513AAF">
        <w:rPr>
          <w:rFonts w:ascii="Garamond" w:hAnsi="Garamond"/>
          <w:sz w:val="24"/>
          <w:szCs w:val="24"/>
          <w:u w:val="single"/>
        </w:rPr>
        <w:t xml:space="preserve">. </w:t>
      </w:r>
      <w:r w:rsidRPr="00513AAF">
        <w:rPr>
          <w:rFonts w:ascii="Garamond" w:hAnsi="Garamond"/>
          <w:b/>
          <w:sz w:val="24"/>
          <w:szCs w:val="24"/>
          <w:u w:val="single"/>
        </w:rPr>
        <w:t>Communication</w:t>
      </w:r>
      <w:r w:rsidR="00711D2F" w:rsidRPr="00513AAF">
        <w:rPr>
          <w:rFonts w:ascii="Garamond" w:hAnsi="Garamond"/>
          <w:b/>
          <w:sz w:val="24"/>
          <w:szCs w:val="24"/>
          <w:u w:val="single"/>
        </w:rPr>
        <w:t xml:space="preserve"> with parents</w:t>
      </w:r>
      <w:r w:rsidRPr="00513AAF">
        <w:rPr>
          <w:rFonts w:ascii="Garamond" w:hAnsi="Garamond"/>
          <w:sz w:val="24"/>
          <w:szCs w:val="24"/>
          <w:u w:val="single"/>
        </w:rPr>
        <w:t>:</w:t>
      </w:r>
    </w:p>
    <w:p w14:paraId="46A9F171" w14:textId="77777777" w:rsidR="006B20D9" w:rsidRPr="00513AAF" w:rsidRDefault="006B20D9" w:rsidP="00A507F7">
      <w:pPr>
        <w:rPr>
          <w:rFonts w:ascii="Garamond" w:hAnsi="Garamond"/>
          <w:sz w:val="24"/>
          <w:szCs w:val="24"/>
        </w:rPr>
      </w:pPr>
      <w:r w:rsidRPr="00513AAF">
        <w:rPr>
          <w:rFonts w:ascii="Garamond" w:hAnsi="Garamond"/>
          <w:sz w:val="24"/>
          <w:szCs w:val="24"/>
        </w:rPr>
        <w:t xml:space="preserve">Teachers will meet with parents on a termly basis to inform them of progress made and discuss strategies in place and how parents/carers can support their children. Where confidential information is being discussed a professional interpreter will be used. This will also apply to multi-agency meetings. </w:t>
      </w:r>
    </w:p>
    <w:p w14:paraId="00A05C1D" w14:textId="22B0F651" w:rsidR="00E66487" w:rsidRPr="00513AAF" w:rsidRDefault="00E66487" w:rsidP="00A507F7">
      <w:pPr>
        <w:rPr>
          <w:rFonts w:ascii="Garamond" w:hAnsi="Garamond"/>
          <w:sz w:val="24"/>
          <w:szCs w:val="24"/>
        </w:rPr>
      </w:pPr>
    </w:p>
    <w:p w14:paraId="79E657BD" w14:textId="77777777" w:rsidR="00A507F7" w:rsidRPr="00513AAF" w:rsidRDefault="00A507F7" w:rsidP="00A507F7">
      <w:pPr>
        <w:rPr>
          <w:rFonts w:ascii="Garamond" w:hAnsi="Garamond"/>
          <w:sz w:val="24"/>
          <w:szCs w:val="24"/>
        </w:rPr>
      </w:pPr>
    </w:p>
    <w:p w14:paraId="22FA72C5" w14:textId="77777777" w:rsidR="00E66487" w:rsidRPr="00513AAF" w:rsidRDefault="00E66487" w:rsidP="00A507F7">
      <w:pPr>
        <w:rPr>
          <w:rFonts w:ascii="Garamond" w:hAnsi="Garamond"/>
          <w:b/>
          <w:sz w:val="24"/>
          <w:szCs w:val="24"/>
          <w:u w:val="single"/>
        </w:rPr>
      </w:pPr>
      <w:r w:rsidRPr="00513AAF">
        <w:rPr>
          <w:rFonts w:ascii="Garamond" w:hAnsi="Garamond"/>
          <w:b/>
          <w:sz w:val="24"/>
          <w:szCs w:val="24"/>
          <w:u w:val="single"/>
        </w:rPr>
        <w:t>12. Resources:</w:t>
      </w:r>
    </w:p>
    <w:p w14:paraId="29131563" w14:textId="77777777" w:rsidR="00E66487" w:rsidRPr="00513AAF" w:rsidRDefault="00E66487" w:rsidP="00A507F7">
      <w:pPr>
        <w:rPr>
          <w:rFonts w:ascii="Garamond" w:hAnsi="Garamond"/>
          <w:sz w:val="24"/>
          <w:szCs w:val="24"/>
        </w:rPr>
      </w:pPr>
      <w:r w:rsidRPr="00513AAF">
        <w:rPr>
          <w:rFonts w:ascii="Garamond" w:hAnsi="Garamond"/>
          <w:sz w:val="24"/>
          <w:szCs w:val="24"/>
        </w:rPr>
        <w:t xml:space="preserve"> The NALDIC website </w:t>
      </w:r>
      <w:hyperlink r:id="rId8" w:history="1">
        <w:r w:rsidRPr="00513AAF">
          <w:rPr>
            <w:rStyle w:val="Hyperlink"/>
            <w:rFonts w:ascii="Garamond" w:hAnsi="Garamond"/>
            <w:sz w:val="24"/>
            <w:szCs w:val="24"/>
          </w:rPr>
          <w:t>https://naldic.org.uk/</w:t>
        </w:r>
      </w:hyperlink>
      <w:r w:rsidRPr="00513AAF">
        <w:rPr>
          <w:rFonts w:ascii="Garamond" w:hAnsi="Garamond"/>
          <w:sz w:val="24"/>
          <w:szCs w:val="24"/>
        </w:rPr>
        <w:t xml:space="preserve"> </w:t>
      </w:r>
    </w:p>
    <w:p w14:paraId="0E3B6858" w14:textId="77777777" w:rsidR="00E66487" w:rsidRPr="00513AAF" w:rsidRDefault="00E66487" w:rsidP="00A507F7">
      <w:pPr>
        <w:rPr>
          <w:rFonts w:ascii="Garamond" w:hAnsi="Garamond"/>
          <w:sz w:val="24"/>
          <w:szCs w:val="24"/>
        </w:rPr>
      </w:pPr>
      <w:r w:rsidRPr="00513AAF">
        <w:rPr>
          <w:rFonts w:ascii="Garamond" w:hAnsi="Garamond"/>
          <w:sz w:val="24"/>
          <w:szCs w:val="24"/>
        </w:rPr>
        <w:t xml:space="preserve">The Bell Foundation website </w:t>
      </w:r>
      <w:hyperlink r:id="rId9" w:history="1">
        <w:r w:rsidRPr="00513AAF">
          <w:rPr>
            <w:rStyle w:val="Hyperlink"/>
            <w:rFonts w:ascii="Garamond" w:hAnsi="Garamond"/>
            <w:sz w:val="24"/>
            <w:szCs w:val="24"/>
          </w:rPr>
          <w:t>https://www.bell-foundation.org.uk/</w:t>
        </w:r>
      </w:hyperlink>
      <w:r w:rsidRPr="00513AAF">
        <w:rPr>
          <w:rFonts w:ascii="Garamond" w:hAnsi="Garamond"/>
          <w:sz w:val="24"/>
          <w:szCs w:val="24"/>
        </w:rPr>
        <w:t xml:space="preserve"> </w:t>
      </w:r>
    </w:p>
    <w:p w14:paraId="181EAE4B" w14:textId="77777777" w:rsidR="00E66487" w:rsidRPr="00513AAF" w:rsidRDefault="00E66487" w:rsidP="00A507F7">
      <w:pPr>
        <w:rPr>
          <w:rFonts w:ascii="Garamond" w:hAnsi="Garamond"/>
          <w:sz w:val="24"/>
          <w:szCs w:val="24"/>
        </w:rPr>
      </w:pPr>
    </w:p>
    <w:p w14:paraId="6C11412B" w14:textId="77777777" w:rsidR="00EE0695" w:rsidRPr="00513AAF" w:rsidRDefault="00EE0695" w:rsidP="00A507F7">
      <w:pPr>
        <w:rPr>
          <w:rFonts w:ascii="Garamond" w:hAnsi="Garamond" w:cstheme="minorHAnsi"/>
          <w:bCs/>
          <w:sz w:val="24"/>
          <w:szCs w:val="24"/>
        </w:rPr>
      </w:pPr>
    </w:p>
    <w:p w14:paraId="49E1F87A" w14:textId="77777777" w:rsidR="00A507F7" w:rsidRPr="00513AAF" w:rsidRDefault="00A507F7">
      <w:pPr>
        <w:rPr>
          <w:rFonts w:ascii="Garamond" w:hAnsi="Garamond" w:cstheme="minorHAnsi"/>
          <w:b/>
          <w:bCs/>
          <w:sz w:val="24"/>
          <w:szCs w:val="24"/>
          <w:u w:val="single"/>
        </w:rPr>
      </w:pPr>
      <w:r w:rsidRPr="00513AAF">
        <w:rPr>
          <w:rFonts w:ascii="Garamond" w:hAnsi="Garamond" w:cstheme="minorHAnsi"/>
          <w:b/>
          <w:bCs/>
          <w:sz w:val="24"/>
          <w:szCs w:val="24"/>
          <w:u w:val="single"/>
        </w:rPr>
        <w:br w:type="page"/>
      </w:r>
    </w:p>
    <w:p w14:paraId="12FFA67E" w14:textId="5F28D3F0" w:rsidR="00EE0695" w:rsidRPr="00513AAF" w:rsidRDefault="00587477" w:rsidP="00A507F7">
      <w:pPr>
        <w:rPr>
          <w:rFonts w:ascii="Garamond" w:hAnsi="Garamond" w:cstheme="minorHAnsi"/>
          <w:bCs/>
          <w:sz w:val="24"/>
          <w:szCs w:val="24"/>
        </w:rPr>
      </w:pPr>
      <w:r w:rsidRPr="00513AAF">
        <w:rPr>
          <w:rFonts w:ascii="Garamond" w:hAnsi="Garamond" w:cstheme="minorHAnsi"/>
          <w:b/>
          <w:bCs/>
          <w:sz w:val="24"/>
          <w:szCs w:val="24"/>
          <w:u w:val="single"/>
        </w:rPr>
        <w:lastRenderedPageBreak/>
        <w:t>1</w:t>
      </w:r>
      <w:r w:rsidR="00A507F7" w:rsidRPr="00513AAF">
        <w:rPr>
          <w:rFonts w:ascii="Garamond" w:hAnsi="Garamond" w:cstheme="minorHAnsi"/>
          <w:b/>
          <w:bCs/>
          <w:sz w:val="24"/>
          <w:szCs w:val="24"/>
          <w:u w:val="single"/>
        </w:rPr>
        <w:t>3</w:t>
      </w:r>
      <w:r w:rsidRPr="00513AAF">
        <w:rPr>
          <w:rFonts w:ascii="Garamond" w:hAnsi="Garamond" w:cstheme="minorHAnsi"/>
          <w:b/>
          <w:bCs/>
          <w:sz w:val="24"/>
          <w:szCs w:val="24"/>
          <w:u w:val="single"/>
        </w:rPr>
        <w:t>. Links to other policies</w:t>
      </w:r>
    </w:p>
    <w:p w14:paraId="2BFCD17F" w14:textId="77777777" w:rsidR="00EE0695" w:rsidRPr="00513AAF" w:rsidRDefault="00587477" w:rsidP="00A507F7">
      <w:pPr>
        <w:rPr>
          <w:rFonts w:ascii="Garamond" w:hAnsi="Garamond" w:cstheme="minorHAnsi"/>
          <w:bCs/>
          <w:sz w:val="24"/>
          <w:szCs w:val="24"/>
        </w:rPr>
      </w:pPr>
      <w:r w:rsidRPr="00513AAF">
        <w:rPr>
          <w:rFonts w:ascii="Garamond" w:hAnsi="Garamond" w:cstheme="minorHAnsi"/>
          <w:bCs/>
          <w:sz w:val="24"/>
          <w:szCs w:val="24"/>
        </w:rPr>
        <w:t>This policy links to the following policies:</w:t>
      </w:r>
    </w:p>
    <w:p w14:paraId="4CAD0483" w14:textId="344A63B2" w:rsidR="00E66487" w:rsidRPr="00513AAF" w:rsidRDefault="00E66487" w:rsidP="00A507F7">
      <w:pPr>
        <w:pStyle w:val="ListParagraph"/>
        <w:numPr>
          <w:ilvl w:val="1"/>
          <w:numId w:val="2"/>
        </w:numPr>
        <w:rPr>
          <w:rFonts w:ascii="Garamond" w:hAnsi="Garamond"/>
          <w:sz w:val="24"/>
          <w:szCs w:val="24"/>
        </w:rPr>
      </w:pPr>
      <w:r w:rsidRPr="00513AAF">
        <w:rPr>
          <w:rFonts w:ascii="Garamond" w:hAnsi="Garamond"/>
          <w:sz w:val="24"/>
          <w:szCs w:val="24"/>
        </w:rPr>
        <w:t xml:space="preserve">Special Educational Needs Policy </w:t>
      </w:r>
    </w:p>
    <w:p w14:paraId="2493054F" w14:textId="5E6A8FD3" w:rsidR="00E66487" w:rsidRPr="00513AAF" w:rsidRDefault="00E66487" w:rsidP="00A507F7">
      <w:pPr>
        <w:pStyle w:val="ListParagraph"/>
        <w:numPr>
          <w:ilvl w:val="1"/>
          <w:numId w:val="2"/>
        </w:numPr>
        <w:rPr>
          <w:rFonts w:ascii="Garamond" w:hAnsi="Garamond"/>
          <w:sz w:val="24"/>
          <w:szCs w:val="24"/>
        </w:rPr>
      </w:pPr>
      <w:r w:rsidRPr="00513AAF">
        <w:rPr>
          <w:rFonts w:ascii="Garamond" w:hAnsi="Garamond"/>
          <w:sz w:val="24"/>
          <w:szCs w:val="24"/>
        </w:rPr>
        <w:t xml:space="preserve">Children who are Looked After Policy </w:t>
      </w:r>
    </w:p>
    <w:p w14:paraId="373F7ADF" w14:textId="21ABCF4E" w:rsidR="00E66487" w:rsidRPr="00513AAF" w:rsidRDefault="00E66487" w:rsidP="00A507F7">
      <w:pPr>
        <w:pStyle w:val="ListParagraph"/>
        <w:numPr>
          <w:ilvl w:val="1"/>
          <w:numId w:val="2"/>
        </w:numPr>
        <w:rPr>
          <w:rFonts w:ascii="Garamond" w:hAnsi="Garamond"/>
          <w:sz w:val="24"/>
          <w:szCs w:val="24"/>
        </w:rPr>
      </w:pPr>
      <w:r w:rsidRPr="00513AAF">
        <w:rPr>
          <w:rFonts w:ascii="Garamond" w:hAnsi="Garamond"/>
          <w:sz w:val="24"/>
          <w:szCs w:val="24"/>
        </w:rPr>
        <w:t>Teaching and Learning Policy</w:t>
      </w:r>
    </w:p>
    <w:p w14:paraId="19598851" w14:textId="61B3B330" w:rsidR="00E66487" w:rsidRPr="00513AAF" w:rsidRDefault="00E66487" w:rsidP="00A507F7">
      <w:pPr>
        <w:pStyle w:val="ListParagraph"/>
        <w:numPr>
          <w:ilvl w:val="1"/>
          <w:numId w:val="2"/>
        </w:numPr>
        <w:rPr>
          <w:rFonts w:ascii="Garamond" w:hAnsi="Garamond"/>
          <w:sz w:val="24"/>
          <w:szCs w:val="24"/>
        </w:rPr>
      </w:pPr>
      <w:r w:rsidRPr="00513AAF">
        <w:rPr>
          <w:rFonts w:ascii="Garamond" w:hAnsi="Garamond"/>
          <w:sz w:val="24"/>
          <w:szCs w:val="24"/>
        </w:rPr>
        <w:t xml:space="preserve">Safeguarding Policy </w:t>
      </w:r>
    </w:p>
    <w:p w14:paraId="1ACF53F5" w14:textId="6D653BC8" w:rsidR="00E66487" w:rsidRPr="00513AAF" w:rsidRDefault="00E66487" w:rsidP="00A507F7">
      <w:pPr>
        <w:pStyle w:val="ListParagraph"/>
        <w:numPr>
          <w:ilvl w:val="1"/>
          <w:numId w:val="2"/>
        </w:numPr>
        <w:rPr>
          <w:rFonts w:ascii="Garamond" w:hAnsi="Garamond"/>
          <w:sz w:val="24"/>
          <w:szCs w:val="24"/>
        </w:rPr>
      </w:pPr>
      <w:r w:rsidRPr="00513AAF">
        <w:rPr>
          <w:rFonts w:ascii="Garamond" w:hAnsi="Garamond"/>
          <w:sz w:val="24"/>
          <w:szCs w:val="24"/>
        </w:rPr>
        <w:t xml:space="preserve">Anti-Bullying Policy </w:t>
      </w:r>
    </w:p>
    <w:p w14:paraId="1ED4B140" w14:textId="23D80F1A" w:rsidR="00E66487" w:rsidRPr="00513AAF" w:rsidRDefault="00E66487" w:rsidP="00A507F7">
      <w:pPr>
        <w:pStyle w:val="ListParagraph"/>
        <w:numPr>
          <w:ilvl w:val="1"/>
          <w:numId w:val="2"/>
        </w:numPr>
        <w:rPr>
          <w:rFonts w:ascii="Garamond" w:hAnsi="Garamond"/>
          <w:sz w:val="24"/>
          <w:szCs w:val="24"/>
        </w:rPr>
      </w:pPr>
      <w:r w:rsidRPr="00513AAF">
        <w:rPr>
          <w:rFonts w:ascii="Garamond" w:hAnsi="Garamond"/>
          <w:sz w:val="24"/>
          <w:szCs w:val="24"/>
        </w:rPr>
        <w:t xml:space="preserve">Assessment and Learning Policy </w:t>
      </w:r>
    </w:p>
    <w:p w14:paraId="60A0B685" w14:textId="77777777" w:rsidR="00EE0695" w:rsidRPr="00513AAF" w:rsidRDefault="00EE0695" w:rsidP="00A507F7">
      <w:pPr>
        <w:rPr>
          <w:rFonts w:ascii="Garamond" w:hAnsi="Garamond" w:cstheme="minorHAnsi"/>
          <w:b/>
          <w:bCs/>
          <w:sz w:val="24"/>
          <w:szCs w:val="24"/>
        </w:rPr>
      </w:pPr>
    </w:p>
    <w:sectPr w:rsidR="00EE0695" w:rsidRPr="00513AAF">
      <w:headerReference w:type="default" r:id="rId10"/>
      <w:footerReference w:type="even" r:id="rId11"/>
      <w:footerReference w:type="default" r:id="rId12"/>
      <w:pgSz w:w="11906" w:h="16838" w:code="9"/>
      <w:pgMar w:top="567" w:right="1134" w:bottom="0" w:left="1134"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9A50E" w14:textId="77777777" w:rsidR="00EE0695" w:rsidRDefault="00587477">
      <w:r>
        <w:separator/>
      </w:r>
    </w:p>
  </w:endnote>
  <w:endnote w:type="continuationSeparator" w:id="0">
    <w:p w14:paraId="02FE220B" w14:textId="77777777" w:rsidR="00EE0695" w:rsidRDefault="00587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BF638" w14:textId="77777777" w:rsidR="00EE0695" w:rsidRDefault="005874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218BB3" w14:textId="77777777" w:rsidR="00EE0695" w:rsidRDefault="00EE06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4E0D5" w14:textId="77777777" w:rsidR="00EE0695" w:rsidRDefault="00EE0695">
    <w:pPr>
      <w:pStyle w:val="Footer"/>
      <w:framePr w:wrap="around" w:vAnchor="text" w:hAnchor="margin" w:xAlign="right" w:y="1"/>
      <w:rPr>
        <w:rStyle w:val="PageNumber"/>
      </w:rPr>
    </w:pPr>
  </w:p>
  <w:p w14:paraId="4F0213E9" w14:textId="77777777" w:rsidR="00EE0695" w:rsidRDefault="00EE06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C4592" w14:textId="77777777" w:rsidR="00EE0695" w:rsidRDefault="00587477">
      <w:r>
        <w:separator/>
      </w:r>
    </w:p>
  </w:footnote>
  <w:footnote w:type="continuationSeparator" w:id="0">
    <w:p w14:paraId="580E6EBF" w14:textId="77777777" w:rsidR="00EE0695" w:rsidRDefault="00587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1106A" w14:textId="77777777" w:rsidR="00EE0695" w:rsidRDefault="00587477">
    <w:pPr>
      <w:pStyle w:val="Header"/>
      <w:rPr>
        <w:rFonts w:ascii="Calibri" w:hAnsi="Calibri" w:cs="Calibri"/>
        <w:b/>
        <w:sz w:val="22"/>
      </w:rPr>
    </w:pPr>
    <w:r>
      <w:rPr>
        <w:rFonts w:ascii="Calibri" w:hAnsi="Calibri" w:cs="Calibri"/>
        <w:sz w:val="22"/>
      </w:rPr>
      <w:tab/>
    </w:r>
    <w:r>
      <w:rPr>
        <w:rFonts w:ascii="Calibri" w:hAnsi="Calibri" w:cs="Calibri"/>
        <w:sz w:val="22"/>
      </w:rPr>
      <w:tab/>
      <w:t xml:space="preserve">Page </w:t>
    </w:r>
    <w:r>
      <w:rPr>
        <w:rFonts w:ascii="Calibri" w:hAnsi="Calibri" w:cs="Calibri"/>
        <w:b/>
        <w:sz w:val="22"/>
      </w:rPr>
      <w:fldChar w:fldCharType="begin"/>
    </w:r>
    <w:r>
      <w:rPr>
        <w:rFonts w:ascii="Calibri" w:hAnsi="Calibri" w:cs="Calibri"/>
        <w:b/>
        <w:sz w:val="22"/>
      </w:rPr>
      <w:instrText xml:space="preserve"> PAGE  \* Arabic  \* MERGEFORMAT </w:instrText>
    </w:r>
    <w:r>
      <w:rPr>
        <w:rFonts w:ascii="Calibri" w:hAnsi="Calibri" w:cs="Calibri"/>
        <w:b/>
        <w:sz w:val="22"/>
      </w:rPr>
      <w:fldChar w:fldCharType="separate"/>
    </w:r>
    <w:r>
      <w:rPr>
        <w:rFonts w:ascii="Calibri" w:hAnsi="Calibri" w:cs="Calibri"/>
        <w:b/>
        <w:noProof/>
        <w:sz w:val="22"/>
      </w:rPr>
      <w:t>6</w:t>
    </w:r>
    <w:r>
      <w:rPr>
        <w:rFonts w:ascii="Calibri" w:hAnsi="Calibri" w:cs="Calibri"/>
        <w:b/>
        <w:sz w:val="22"/>
      </w:rPr>
      <w:fldChar w:fldCharType="end"/>
    </w:r>
    <w:r>
      <w:rPr>
        <w:rFonts w:ascii="Calibri" w:hAnsi="Calibri" w:cs="Calibri"/>
        <w:sz w:val="22"/>
      </w:rPr>
      <w:t xml:space="preserve"> of </w:t>
    </w:r>
    <w:r>
      <w:rPr>
        <w:rFonts w:ascii="Calibri" w:hAnsi="Calibri" w:cs="Calibri"/>
        <w:b/>
        <w:sz w:val="22"/>
      </w:rPr>
      <w:fldChar w:fldCharType="begin"/>
    </w:r>
    <w:r>
      <w:rPr>
        <w:rFonts w:ascii="Calibri" w:hAnsi="Calibri" w:cs="Calibri"/>
        <w:b/>
        <w:sz w:val="22"/>
      </w:rPr>
      <w:instrText xml:space="preserve"> NUMPAGES  \* Arabic  \* MERGEFORMAT </w:instrText>
    </w:r>
    <w:r>
      <w:rPr>
        <w:rFonts w:ascii="Calibri" w:hAnsi="Calibri" w:cs="Calibri"/>
        <w:b/>
        <w:sz w:val="22"/>
      </w:rPr>
      <w:fldChar w:fldCharType="separate"/>
    </w:r>
    <w:r>
      <w:rPr>
        <w:rFonts w:ascii="Calibri" w:hAnsi="Calibri" w:cs="Calibri"/>
        <w:b/>
        <w:noProof/>
        <w:sz w:val="22"/>
      </w:rPr>
      <w:t>9</w:t>
    </w:r>
    <w:r>
      <w:rPr>
        <w:rFonts w:ascii="Calibri" w:hAnsi="Calibri" w:cs="Calibri"/>
        <w:b/>
        <w:sz w:val="22"/>
      </w:rPr>
      <w:fldChar w:fldCharType="end"/>
    </w:r>
  </w:p>
  <w:p w14:paraId="71AF903E" w14:textId="77777777" w:rsidR="00EE0695" w:rsidRDefault="00EE0695">
    <w:pPr>
      <w:pStyle w:val="Header"/>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419"/>
    <w:multiLevelType w:val="hybridMultilevel"/>
    <w:tmpl w:val="DC3EC338"/>
    <w:lvl w:ilvl="0" w:tplc="D41E3C48">
      <w:start w:val="2"/>
      <w:numFmt w:val="lowerLetter"/>
      <w:lvlText w:val="%1)"/>
      <w:lvlJc w:val="left"/>
      <w:pPr>
        <w:ind w:left="502" w:hanging="360"/>
      </w:pPr>
      <w:rPr>
        <w:rFonts w:hint="default"/>
        <w:b/>
        <w:u w:val="none"/>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039C158E"/>
    <w:multiLevelType w:val="multilevel"/>
    <w:tmpl w:val="3AE2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A6011"/>
    <w:multiLevelType w:val="hybridMultilevel"/>
    <w:tmpl w:val="B13A7902"/>
    <w:lvl w:ilvl="0" w:tplc="0809000F">
      <w:start w:val="2"/>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 w15:restartNumberingAfterBreak="0">
    <w:nsid w:val="0F0145F5"/>
    <w:multiLevelType w:val="multilevel"/>
    <w:tmpl w:val="3838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65E1D"/>
    <w:multiLevelType w:val="hybridMultilevel"/>
    <w:tmpl w:val="84E8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DFB356F"/>
    <w:multiLevelType w:val="hybridMultilevel"/>
    <w:tmpl w:val="109475E4"/>
    <w:lvl w:ilvl="0" w:tplc="08090017">
      <w:start w:val="1"/>
      <w:numFmt w:val="lowerLetter"/>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6" w15:restartNumberingAfterBreak="0">
    <w:nsid w:val="304A4A85"/>
    <w:multiLevelType w:val="hybridMultilevel"/>
    <w:tmpl w:val="A0A8F86E"/>
    <w:lvl w:ilvl="0" w:tplc="DD6E5FF4">
      <w:numFmt w:val="bullet"/>
      <w:lvlText w:val="•"/>
      <w:lvlJc w:val="left"/>
      <w:pPr>
        <w:ind w:left="720" w:hanging="360"/>
      </w:pPr>
      <w:rPr>
        <w:rFonts w:ascii="Garamond" w:eastAsia="Times New Roman"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21F9F"/>
    <w:multiLevelType w:val="hybridMultilevel"/>
    <w:tmpl w:val="BA3E8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70616"/>
    <w:multiLevelType w:val="hybridMultilevel"/>
    <w:tmpl w:val="71901F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ED720B"/>
    <w:multiLevelType w:val="hybridMultilevel"/>
    <w:tmpl w:val="A5367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4B3BD6"/>
    <w:multiLevelType w:val="hybridMultilevel"/>
    <w:tmpl w:val="759EC7BC"/>
    <w:lvl w:ilvl="0" w:tplc="08090001">
      <w:start w:val="1"/>
      <w:numFmt w:val="bullet"/>
      <w:lvlText w:val=""/>
      <w:lvlJc w:val="left"/>
      <w:pPr>
        <w:ind w:left="1571" w:hanging="360"/>
      </w:pPr>
      <w:rPr>
        <w:rFonts w:ascii="Symbol" w:hAnsi="Symbol" w:hint="default"/>
      </w:rPr>
    </w:lvl>
    <w:lvl w:ilvl="1" w:tplc="FEEE94BC">
      <w:numFmt w:val="bullet"/>
      <w:lvlText w:val="•"/>
      <w:lvlJc w:val="left"/>
      <w:pPr>
        <w:ind w:left="2291" w:hanging="360"/>
      </w:pPr>
      <w:rPr>
        <w:rFonts w:ascii="Garamond" w:eastAsia="Times New Roman" w:hAnsi="Garamond" w:cs="Times New Roman"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5CC00432"/>
    <w:multiLevelType w:val="hybridMultilevel"/>
    <w:tmpl w:val="76528D76"/>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EA32FA"/>
    <w:multiLevelType w:val="hybridMultilevel"/>
    <w:tmpl w:val="528A09D4"/>
    <w:lvl w:ilvl="0" w:tplc="08090017">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AD39ED"/>
    <w:multiLevelType w:val="hybridMultilevel"/>
    <w:tmpl w:val="5C80147A"/>
    <w:lvl w:ilvl="0" w:tplc="08090017">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CE61DA"/>
    <w:multiLevelType w:val="hybridMultilevel"/>
    <w:tmpl w:val="56C2DBEC"/>
    <w:lvl w:ilvl="0" w:tplc="80D282D4">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B3C3D37"/>
    <w:multiLevelType w:val="hybridMultilevel"/>
    <w:tmpl w:val="61D6D74A"/>
    <w:lvl w:ilvl="0" w:tplc="D532721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D3E4038"/>
    <w:multiLevelType w:val="hybridMultilevel"/>
    <w:tmpl w:val="B99870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0B523D"/>
    <w:multiLevelType w:val="hybridMultilevel"/>
    <w:tmpl w:val="564ACF46"/>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8" w15:restartNumberingAfterBreak="0">
    <w:nsid w:val="7A4917D8"/>
    <w:multiLevelType w:val="hybridMultilevel"/>
    <w:tmpl w:val="49BE56D0"/>
    <w:lvl w:ilvl="0" w:tplc="1D7ED962">
      <w:start w:val="3"/>
      <w:numFmt w:val="decimal"/>
      <w:lvlText w:val="%1."/>
      <w:lvlJc w:val="left"/>
      <w:pPr>
        <w:ind w:left="432" w:hanging="360"/>
      </w:pPr>
      <w:rPr>
        <w:rFonts w:hint="default"/>
        <w:b/>
      </w:rPr>
    </w:lvl>
    <w:lvl w:ilvl="1" w:tplc="E2E4F250">
      <w:start w:val="5"/>
      <w:numFmt w:val="bullet"/>
      <w:lvlText w:val="•"/>
      <w:lvlJc w:val="left"/>
      <w:pPr>
        <w:ind w:left="1152" w:hanging="360"/>
      </w:pPr>
      <w:rPr>
        <w:rFonts w:ascii="Garamond" w:eastAsia="Times New Roman" w:hAnsi="Garamond" w:cs="Times New Roman" w:hint="default"/>
      </w:r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9" w15:restartNumberingAfterBreak="0">
    <w:nsid w:val="7FC33428"/>
    <w:multiLevelType w:val="hybridMultilevel"/>
    <w:tmpl w:val="20FCB22E"/>
    <w:lvl w:ilvl="0" w:tplc="3FA613E2">
      <w:numFmt w:val="bullet"/>
      <w:lvlText w:val="•"/>
      <w:lvlJc w:val="left"/>
      <w:pPr>
        <w:ind w:left="720" w:hanging="360"/>
      </w:pPr>
      <w:rPr>
        <w:rFonts w:ascii="Garamond" w:eastAsia="Times New Roman" w:hAnsi="Garamond" w:cs="Times New Roman" w:hint="default"/>
      </w:rPr>
    </w:lvl>
    <w:lvl w:ilvl="1" w:tplc="2D28B528">
      <w:numFmt w:val="bullet"/>
      <w:lvlText w:val="-"/>
      <w:lvlJc w:val="left"/>
      <w:pPr>
        <w:ind w:left="1440" w:hanging="360"/>
      </w:pPr>
      <w:rPr>
        <w:rFonts w:ascii="Garamond" w:eastAsia="Times New Roman" w:hAnsi="Garamond"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244368">
    <w:abstractNumId w:val="2"/>
  </w:num>
  <w:num w:numId="2" w16cid:durableId="1877964387">
    <w:abstractNumId w:val="18"/>
  </w:num>
  <w:num w:numId="3" w16cid:durableId="1031079253">
    <w:abstractNumId w:val="12"/>
  </w:num>
  <w:num w:numId="4" w16cid:durableId="108403377">
    <w:abstractNumId w:val="11"/>
  </w:num>
  <w:num w:numId="5" w16cid:durableId="275791884">
    <w:abstractNumId w:val="5"/>
  </w:num>
  <w:num w:numId="6" w16cid:durableId="1138064480">
    <w:abstractNumId w:val="15"/>
  </w:num>
  <w:num w:numId="7" w16cid:durableId="1209293399">
    <w:abstractNumId w:val="13"/>
  </w:num>
  <w:num w:numId="8" w16cid:durableId="1203396355">
    <w:abstractNumId w:val="1"/>
  </w:num>
  <w:num w:numId="9" w16cid:durableId="1051341328">
    <w:abstractNumId w:val="3"/>
  </w:num>
  <w:num w:numId="10" w16cid:durableId="1160460051">
    <w:abstractNumId w:val="14"/>
  </w:num>
  <w:num w:numId="11" w16cid:durableId="76287365">
    <w:abstractNumId w:val="10"/>
  </w:num>
  <w:num w:numId="12" w16cid:durableId="673580706">
    <w:abstractNumId w:val="17"/>
  </w:num>
  <w:num w:numId="13" w16cid:durableId="1419213119">
    <w:abstractNumId w:val="0"/>
  </w:num>
  <w:num w:numId="14" w16cid:durableId="498815602">
    <w:abstractNumId w:val="7"/>
  </w:num>
  <w:num w:numId="15" w16cid:durableId="633407746">
    <w:abstractNumId w:val="6"/>
  </w:num>
  <w:num w:numId="16" w16cid:durableId="2043090941">
    <w:abstractNumId w:val="4"/>
  </w:num>
  <w:num w:numId="17" w16cid:durableId="1170483691">
    <w:abstractNumId w:val="9"/>
  </w:num>
  <w:num w:numId="18" w16cid:durableId="1856186364">
    <w:abstractNumId w:val="19"/>
  </w:num>
  <w:num w:numId="19" w16cid:durableId="805972428">
    <w:abstractNumId w:val="16"/>
  </w:num>
  <w:num w:numId="20" w16cid:durableId="49312421">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95"/>
    <w:rsid w:val="001F2D64"/>
    <w:rsid w:val="004741B2"/>
    <w:rsid w:val="004D39FE"/>
    <w:rsid w:val="00513AAF"/>
    <w:rsid w:val="00587477"/>
    <w:rsid w:val="006057A3"/>
    <w:rsid w:val="00630243"/>
    <w:rsid w:val="006B20D9"/>
    <w:rsid w:val="00711D2F"/>
    <w:rsid w:val="0083377B"/>
    <w:rsid w:val="00A33D3B"/>
    <w:rsid w:val="00A507F7"/>
    <w:rsid w:val="00A84B22"/>
    <w:rsid w:val="00BC1A15"/>
    <w:rsid w:val="00E46875"/>
    <w:rsid w:val="00E66487"/>
    <w:rsid w:val="00EE0695"/>
    <w:rsid w:val="00F53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EBE32F"/>
  <w15:docId w15:val="{7B5B85F0-5ACD-4575-B82B-70F67037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8"/>
      <w:u w:val="single"/>
    </w:rPr>
  </w:style>
  <w:style w:type="paragraph" w:styleId="Heading2">
    <w:name w:val="heading 2"/>
    <w:basedOn w:val="Normal"/>
    <w:next w:val="Normal"/>
    <w:qFormat/>
    <w:pPr>
      <w:keepNext/>
      <w:ind w:right="-483"/>
      <w:jc w:val="both"/>
      <w:outlineLvl w:val="1"/>
    </w:pPr>
    <w:rPr>
      <w:rFonts w:ascii="Tahoma" w:hAnsi="Tahoma" w:cs="Tahoma"/>
      <w:b/>
      <w:sz w:val="22"/>
      <w:u w:val="single"/>
    </w:rPr>
  </w:style>
  <w:style w:type="paragraph" w:styleId="Heading3">
    <w:name w:val="heading 3"/>
    <w:basedOn w:val="Normal"/>
    <w:next w:val="Normal"/>
    <w:qFormat/>
    <w:pPr>
      <w:keepNext/>
      <w:ind w:left="-567" w:right="-483"/>
      <w:jc w:val="both"/>
      <w:outlineLvl w:val="2"/>
    </w:pPr>
    <w:rPr>
      <w:rFonts w:ascii="Tahoma" w:hAnsi="Tahoma" w:cs="Tahoma"/>
      <w:b/>
      <w:sz w:val="22"/>
    </w:rPr>
  </w:style>
  <w:style w:type="paragraph" w:styleId="Heading4">
    <w:name w:val="heading 4"/>
    <w:basedOn w:val="Normal"/>
    <w:next w:val="Normal"/>
    <w:qFormat/>
    <w:pPr>
      <w:keepNext/>
      <w:outlineLvl w:val="3"/>
    </w:pPr>
    <w:rPr>
      <w:rFonts w:ascii="Tahoma" w:hAnsi="Tahoma" w:cs="Tahoma"/>
      <w:b/>
      <w:bCs/>
    </w:rPr>
  </w:style>
  <w:style w:type="paragraph" w:styleId="Heading5">
    <w:name w:val="heading 5"/>
    <w:basedOn w:val="Normal"/>
    <w:next w:val="Normal"/>
    <w:qFormat/>
    <w:pPr>
      <w:keepNext/>
      <w:outlineLvl w:val="4"/>
    </w:pPr>
    <w:rPr>
      <w:rFonts w:ascii="Tahoma" w:hAnsi="Tahoma" w:cs="Tahoma"/>
      <w:b/>
      <w:bCs/>
      <w:sz w:val="24"/>
      <w:u w:val="single"/>
    </w:rPr>
  </w:style>
  <w:style w:type="paragraph" w:styleId="Heading6">
    <w:name w:val="heading 6"/>
    <w:basedOn w:val="Normal"/>
    <w:next w:val="Normal"/>
    <w:qFormat/>
    <w:pPr>
      <w:keepNext/>
      <w:outlineLvl w:val="5"/>
    </w:pPr>
    <w:rPr>
      <w:rFonts w:ascii="Tahoma" w:hAnsi="Tahoma" w:cs="Tahoma"/>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rFonts w:ascii="Tahoma" w:hAnsi="Tahoma"/>
      <w:sz w:val="24"/>
      <w:u w:val="single"/>
    </w:rPr>
  </w:style>
  <w:style w:type="paragraph" w:styleId="Subtitle">
    <w:name w:val="Subtitle"/>
    <w:basedOn w:val="Normal"/>
    <w:qFormat/>
    <w:pPr>
      <w:jc w:val="both"/>
    </w:pPr>
    <w:rPr>
      <w:rFonts w:ascii="Tahoma" w:hAnsi="Tahoma"/>
      <w:b/>
      <w:sz w:val="24"/>
      <w:u w:val="single"/>
    </w:rPr>
  </w:style>
  <w:style w:type="paragraph" w:styleId="BodyText2">
    <w:name w:val="Body Text 2"/>
    <w:basedOn w:val="Normal"/>
    <w:pPr>
      <w:jc w:val="both"/>
    </w:pPr>
    <w:rPr>
      <w:rFonts w:ascii="Tahoma" w:hAnsi="Tahoma" w:cs="Tahoma"/>
    </w:rPr>
  </w:style>
  <w:style w:type="paragraph" w:styleId="BodyText3">
    <w:name w:val="Body Text 3"/>
    <w:basedOn w:val="Normal"/>
    <w:rPr>
      <w:rFonts w:ascii="Tahoma" w:hAnsi="Tahoma" w:cs="Tahoma"/>
      <w:sz w:val="18"/>
    </w:rPr>
  </w:style>
  <w:style w:type="character" w:styleId="PageNumber">
    <w:name w:val="page number"/>
    <w:basedOn w:val="DefaultParagraphFont"/>
  </w:style>
  <w:style w:type="paragraph" w:styleId="BalloonText">
    <w:name w:val="Balloon Text"/>
    <w:basedOn w:val="Normal"/>
    <w:link w:val="BalloonTextChar"/>
    <w:rPr>
      <w:rFonts w:ascii="Tahoma" w:hAnsi="Tahoma"/>
      <w:sz w:val="16"/>
      <w:szCs w:val="16"/>
      <w:lang w:val="x-none"/>
    </w:rPr>
  </w:style>
  <w:style w:type="character" w:customStyle="1" w:styleId="BalloonTextChar">
    <w:name w:val="Balloon Text Char"/>
    <w:link w:val="BalloonText"/>
    <w:rPr>
      <w:rFonts w:ascii="Tahoma" w:hAnsi="Tahoma" w:cs="Tahoma"/>
      <w:sz w:val="16"/>
      <w:szCs w:val="16"/>
      <w:lang w:eastAsia="en-US"/>
    </w:rPr>
  </w:style>
  <w:style w:type="paragraph" w:styleId="ListParagraph">
    <w:name w:val="List Paragraph"/>
    <w:basedOn w:val="Normal"/>
    <w:uiPriority w:val="34"/>
    <w:qFormat/>
    <w:pPr>
      <w:ind w:left="720"/>
      <w:contextualSpacing/>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Pr>
      <w:rFonts w:ascii="MS Mincho" w:eastAsia="MS Mincho" w:hAnsi="MS Mincho"/>
      <w:szCs w:val="24"/>
      <w:lang w:val="en-US" w:eastAsia="en-US"/>
    </w:rPr>
  </w:style>
  <w:style w:type="paragraph" w:customStyle="1" w:styleId="1bodycopy10pt">
    <w:name w:val="1 body copy 10pt"/>
    <w:basedOn w:val="Normal"/>
    <w:link w:val="1bodycopy10ptChar"/>
    <w:qFormat/>
    <w:pPr>
      <w:spacing w:after="120"/>
    </w:pPr>
    <w:rPr>
      <w:rFonts w:ascii="MS Mincho" w:eastAsia="MS Mincho" w:hAnsi="MS Mincho"/>
      <w:szCs w:val="24"/>
      <w:lang w:val="en-US"/>
    </w:rPr>
  </w:style>
  <w:style w:type="paragraph" w:customStyle="1" w:styleId="6Abstract">
    <w:name w:val="6 Abstract"/>
    <w:qFormat/>
    <w:pPr>
      <w:spacing w:after="240" w:line="256" w:lineRule="auto"/>
    </w:pPr>
    <w:rPr>
      <w:rFonts w:ascii="Arial" w:eastAsia="MS Mincho" w:hAnsi="Arial"/>
      <w:sz w:val="28"/>
      <w:szCs w:val="28"/>
      <w:lang w:val="en-US" w:eastAsia="en-US"/>
    </w:rPr>
  </w:style>
  <w:style w:type="paragraph" w:customStyle="1" w:styleId="1bodycopy11pt">
    <w:name w:val="1 body copy 11pt"/>
    <w:autoRedefine/>
    <w:rsid w:val="00513AAF"/>
    <w:pPr>
      <w:framePr w:hSpace="180" w:wrap="around" w:vAnchor="page" w:hAnchor="margin" w:y="12359"/>
      <w:ind w:right="850"/>
    </w:pPr>
    <w:rPr>
      <w:rFonts w:ascii="Arial" w:eastAsia="MS Mincho" w:hAnsi="Arial" w:cs="Arial"/>
      <w:sz w:val="22"/>
      <w:szCs w:val="24"/>
      <w:lang w:val="en-US" w:eastAsia="en-US"/>
    </w:rPr>
  </w:style>
  <w:style w:type="paragraph" w:customStyle="1" w:styleId="3Policytitle">
    <w:name w:val="3 Policy title"/>
    <w:basedOn w:val="Normal"/>
    <w:qFormat/>
    <w:pPr>
      <w:spacing w:after="120"/>
    </w:pPr>
    <w:rPr>
      <w:rFonts w:ascii="Arial" w:eastAsia="MS Mincho" w:hAnsi="Arial"/>
      <w:b/>
      <w:sz w:val="72"/>
      <w:szCs w:val="24"/>
      <w:lang w:val="en-US"/>
    </w:rPr>
  </w:style>
  <w:style w:type="paragraph" w:styleId="TOCHeading">
    <w:name w:val="TOC Heading"/>
    <w:basedOn w:val="Heading1"/>
    <w:next w:val="Normal"/>
    <w:uiPriority w:val="39"/>
    <w:unhideWhenUsed/>
    <w:pPr>
      <w:keepLines/>
      <w:spacing w:before="240" w:line="259" w:lineRule="auto"/>
      <w:outlineLvl w:val="9"/>
    </w:pPr>
    <w:rPr>
      <w:rFonts w:ascii="Calibri Light" w:hAnsi="Calibri Light"/>
      <w:b w:val="0"/>
      <w:color w:val="0D1C2F"/>
      <w:sz w:val="32"/>
      <w:szCs w:val="32"/>
      <w:u w:val="none"/>
      <w:lang w:val="en-US"/>
    </w:rPr>
  </w:style>
  <w:style w:type="paragraph" w:styleId="TOC1">
    <w:name w:val="toc 1"/>
    <w:basedOn w:val="Normal"/>
    <w:next w:val="Normal"/>
    <w:autoRedefine/>
    <w:uiPriority w:val="39"/>
    <w:unhideWhenUsed/>
    <w:pPr>
      <w:tabs>
        <w:tab w:val="right" w:leader="dot" w:pos="9736"/>
      </w:tabs>
      <w:spacing w:after="100"/>
      <w:jc w:val="both"/>
    </w:pPr>
    <w:rPr>
      <w:rFonts w:ascii="Arial" w:eastAsia="MS Mincho" w:hAnsi="Arial"/>
      <w:szCs w:val="24"/>
      <w:lang w:val="en-US"/>
    </w:rPr>
  </w:style>
  <w:style w:type="character" w:styleId="Emphasis">
    <w:name w:val="Emphasis"/>
    <w:basedOn w:val="DefaultParagraphFont"/>
    <w:uiPriority w:val="20"/>
    <w:qFormat/>
    <w:rsid w:val="0083377B"/>
    <w:rPr>
      <w:i/>
      <w:iCs/>
    </w:rPr>
  </w:style>
  <w:style w:type="character" w:styleId="Hyperlink">
    <w:name w:val="Hyperlink"/>
    <w:basedOn w:val="DefaultParagraphFont"/>
    <w:uiPriority w:val="99"/>
    <w:unhideWhenUsed/>
    <w:rsid w:val="00E66487"/>
    <w:rPr>
      <w:color w:val="0000FF" w:themeColor="hyperlink"/>
      <w:u w:val="single"/>
    </w:rPr>
  </w:style>
  <w:style w:type="paragraph" w:styleId="NormalWeb">
    <w:name w:val="Normal (Web)"/>
    <w:basedOn w:val="Normal"/>
    <w:uiPriority w:val="99"/>
    <w:semiHidden/>
    <w:unhideWhenUsed/>
    <w:rsid w:val="00E46875"/>
    <w:pPr>
      <w:spacing w:before="100" w:beforeAutospacing="1" w:after="100" w:afterAutospacing="1"/>
    </w:pPr>
    <w:rPr>
      <w:sz w:val="24"/>
      <w:szCs w:val="24"/>
      <w:lang w:eastAsia="en-GB"/>
    </w:rPr>
  </w:style>
  <w:style w:type="character" w:styleId="Strong">
    <w:name w:val="Strong"/>
    <w:basedOn w:val="DefaultParagraphFont"/>
    <w:uiPriority w:val="22"/>
    <w:qFormat/>
    <w:rsid w:val="00E468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68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aldic.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ell-foundation.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1888</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Draft – Design and Technology Policy – May 2001</vt:lpstr>
    </vt:vector>
  </TitlesOfParts>
  <Company>Metron</Company>
  <LinksUpToDate>false</LinksUpToDate>
  <CharactersWithSpaces>12433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Design and Technology Policy – May 2001</dc:title>
  <dc:creator>Michael George Beeby</dc:creator>
  <cp:lastModifiedBy>Jackie James</cp:lastModifiedBy>
  <cp:revision>4</cp:revision>
  <cp:lastPrinted>2022-06-07T14:15:00Z</cp:lastPrinted>
  <dcterms:created xsi:type="dcterms:W3CDTF">2025-01-20T11:36:00Z</dcterms:created>
  <dcterms:modified xsi:type="dcterms:W3CDTF">2026-06-29T10:20:00Z</dcterms:modified>
</cp:coreProperties>
</file>